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634D1">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淮北市地方标准编制说明</w:t>
      </w:r>
    </w:p>
    <w:p w14:paraId="5D0018D2">
      <w:pPr>
        <w:spacing w:line="360" w:lineRule="auto"/>
        <w:jc w:val="center"/>
        <w:rPr>
          <w:rFonts w:ascii="华文中宋" w:hAnsi="华文中宋" w:eastAsia="华文中宋"/>
          <w:color w:val="000000"/>
          <w:sz w:val="36"/>
          <w:szCs w:val="36"/>
        </w:rPr>
      </w:pPr>
    </w:p>
    <w:tbl>
      <w:tblPr>
        <w:tblStyle w:val="4"/>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2977"/>
        <w:gridCol w:w="1275"/>
        <w:gridCol w:w="1701"/>
        <w:gridCol w:w="1728"/>
      </w:tblGrid>
      <w:tr w14:paraId="2E0D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9303C0A">
            <w:pPr>
              <w:pStyle w:val="7"/>
              <w:spacing w:line="360" w:lineRule="auto"/>
              <w:ind w:left="420" w:firstLine="0" w:firstLineChars="0"/>
              <w:rPr>
                <w:color w:val="000000"/>
                <w:szCs w:val="21"/>
              </w:rPr>
            </w:pPr>
            <w:r>
              <w:rPr>
                <w:rFonts w:hint="eastAsia"/>
                <w:color w:val="000000"/>
                <w:szCs w:val="21"/>
              </w:rPr>
              <w:t>标准名称</w:t>
            </w:r>
          </w:p>
        </w:tc>
        <w:tc>
          <w:tcPr>
            <w:tcW w:w="7681" w:type="dxa"/>
            <w:gridSpan w:val="4"/>
            <w:tcBorders>
              <w:top w:val="single" w:color="auto" w:sz="4" w:space="0"/>
              <w:left w:val="single" w:color="auto" w:sz="4" w:space="0"/>
              <w:bottom w:val="single" w:color="auto" w:sz="4" w:space="0"/>
              <w:right w:val="single" w:color="auto" w:sz="4" w:space="0"/>
            </w:tcBorders>
            <w:vAlign w:val="center"/>
          </w:tcPr>
          <w:p w14:paraId="375FF13F">
            <w:pPr>
              <w:pStyle w:val="7"/>
              <w:spacing w:line="360" w:lineRule="auto"/>
              <w:ind w:left="0" w:leftChars="0" w:firstLine="0" w:firstLineChars="0"/>
              <w:rPr>
                <w:rFonts w:hint="default" w:eastAsiaTheme="minorEastAsia"/>
                <w:color w:val="000000"/>
                <w:szCs w:val="21"/>
                <w:lang w:val="en-US" w:eastAsia="zh-CN"/>
              </w:rPr>
            </w:pPr>
            <w:r>
              <w:rPr>
                <w:rFonts w:hint="eastAsia"/>
                <w:color w:val="000000"/>
                <w:szCs w:val="21"/>
                <w:lang w:val="en-US" w:eastAsia="zh-CN"/>
              </w:rPr>
              <w:t>社区嵌入式养老机构建设规范</w:t>
            </w:r>
          </w:p>
        </w:tc>
      </w:tr>
      <w:tr w14:paraId="2B77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E5C9BA3">
            <w:pPr>
              <w:pStyle w:val="7"/>
              <w:spacing w:line="360" w:lineRule="auto"/>
              <w:ind w:firstLine="0" w:firstLineChars="0"/>
              <w:jc w:val="center"/>
              <w:rPr>
                <w:color w:val="000000"/>
                <w:szCs w:val="21"/>
              </w:rPr>
            </w:pPr>
            <w:r>
              <w:rPr>
                <w:rFonts w:hint="eastAsia"/>
                <w:color w:val="000000"/>
                <w:szCs w:val="21"/>
              </w:rPr>
              <w:t>任务来源（项目计划号）</w:t>
            </w:r>
          </w:p>
        </w:tc>
        <w:tc>
          <w:tcPr>
            <w:tcW w:w="7681" w:type="dxa"/>
            <w:gridSpan w:val="4"/>
            <w:tcBorders>
              <w:top w:val="single" w:color="auto" w:sz="4" w:space="0"/>
              <w:left w:val="single" w:color="auto" w:sz="4" w:space="0"/>
              <w:bottom w:val="single" w:color="auto" w:sz="4" w:space="0"/>
              <w:right w:val="single" w:color="auto" w:sz="4" w:space="0"/>
            </w:tcBorders>
            <w:vAlign w:val="center"/>
          </w:tcPr>
          <w:p w14:paraId="0AB7C3A7">
            <w:pPr>
              <w:pStyle w:val="7"/>
              <w:spacing w:line="360" w:lineRule="auto"/>
              <w:ind w:firstLine="0" w:firstLineChars="0"/>
              <w:rPr>
                <w:color w:val="000000"/>
                <w:szCs w:val="21"/>
              </w:rPr>
            </w:pPr>
            <w:r>
              <w:rPr>
                <w:color w:val="000000"/>
                <w:szCs w:val="21"/>
              </w:rPr>
              <w:t>淮北市市场监督管理局《关于下达</w:t>
            </w:r>
            <w:r>
              <w:rPr>
                <w:rFonts w:hint="eastAsia"/>
                <w:color w:val="000000"/>
                <w:szCs w:val="21"/>
              </w:rPr>
              <w:t>2</w:t>
            </w:r>
            <w:r>
              <w:rPr>
                <w:color w:val="000000"/>
                <w:szCs w:val="21"/>
              </w:rPr>
              <w:t>024年淮北市地方标准制修订计划的通知》（项目计划号：</w:t>
            </w:r>
            <w:r>
              <w:rPr>
                <w:rFonts w:hint="eastAsia"/>
                <w:color w:val="000000"/>
                <w:szCs w:val="21"/>
              </w:rPr>
              <w:t>2</w:t>
            </w:r>
            <w:r>
              <w:rPr>
                <w:color w:val="000000"/>
                <w:szCs w:val="21"/>
              </w:rPr>
              <w:t>024-1-</w:t>
            </w:r>
            <w:r>
              <w:rPr>
                <w:rFonts w:hint="eastAsia"/>
                <w:color w:val="000000"/>
                <w:szCs w:val="21"/>
                <w:lang w:val="en-US" w:eastAsia="zh-CN"/>
              </w:rPr>
              <w:t>1</w:t>
            </w:r>
            <w:r>
              <w:rPr>
                <w:color w:val="000000"/>
                <w:szCs w:val="21"/>
              </w:rPr>
              <w:t>）</w:t>
            </w:r>
          </w:p>
        </w:tc>
      </w:tr>
      <w:tr w14:paraId="2DA3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AC5BFA3">
            <w:pPr>
              <w:pStyle w:val="7"/>
              <w:spacing w:line="360" w:lineRule="auto"/>
              <w:ind w:left="420" w:firstLine="0" w:firstLineChars="0"/>
              <w:rPr>
                <w:color w:val="000000"/>
                <w:szCs w:val="21"/>
              </w:rPr>
            </w:pPr>
            <w:r>
              <w:rPr>
                <w:rFonts w:hint="eastAsia"/>
                <w:color w:val="000000"/>
                <w:szCs w:val="21"/>
              </w:rPr>
              <w:t>负责起草单位</w:t>
            </w:r>
          </w:p>
        </w:tc>
        <w:tc>
          <w:tcPr>
            <w:tcW w:w="7681" w:type="dxa"/>
            <w:gridSpan w:val="4"/>
            <w:tcBorders>
              <w:top w:val="single" w:color="auto" w:sz="4" w:space="0"/>
              <w:left w:val="single" w:color="auto" w:sz="4" w:space="0"/>
              <w:bottom w:val="single" w:color="auto" w:sz="4" w:space="0"/>
              <w:right w:val="single" w:color="auto" w:sz="4" w:space="0"/>
            </w:tcBorders>
            <w:vAlign w:val="center"/>
          </w:tcPr>
          <w:p w14:paraId="24B410EF">
            <w:pPr>
              <w:pStyle w:val="7"/>
              <w:spacing w:line="360" w:lineRule="auto"/>
              <w:ind w:left="0" w:leftChars="0" w:firstLine="0" w:firstLineChars="0"/>
              <w:rPr>
                <w:rFonts w:hint="default" w:eastAsiaTheme="minorEastAsia"/>
                <w:color w:val="000000"/>
                <w:szCs w:val="21"/>
                <w:lang w:val="en-US" w:eastAsia="zh-CN"/>
              </w:rPr>
            </w:pPr>
            <w:r>
              <w:rPr>
                <w:rFonts w:hint="eastAsia"/>
                <w:color w:val="000000"/>
                <w:szCs w:val="21"/>
                <w:lang w:val="en-US" w:eastAsia="zh-CN"/>
              </w:rPr>
              <w:t>淮北现代社会事务服务中心</w:t>
            </w:r>
          </w:p>
        </w:tc>
      </w:tr>
      <w:tr w14:paraId="12B9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13F3BC90">
            <w:pPr>
              <w:pStyle w:val="7"/>
              <w:spacing w:line="360" w:lineRule="auto"/>
              <w:ind w:left="420" w:firstLine="0" w:firstLineChars="0"/>
              <w:rPr>
                <w:color w:val="000000"/>
                <w:szCs w:val="21"/>
              </w:rPr>
            </w:pPr>
            <w:r>
              <w:rPr>
                <w:rFonts w:hint="eastAsia"/>
                <w:color w:val="000000"/>
                <w:szCs w:val="21"/>
              </w:rPr>
              <w:t>单位地址</w:t>
            </w:r>
          </w:p>
        </w:tc>
        <w:tc>
          <w:tcPr>
            <w:tcW w:w="7681" w:type="dxa"/>
            <w:gridSpan w:val="4"/>
            <w:tcBorders>
              <w:top w:val="single" w:color="auto" w:sz="4" w:space="0"/>
              <w:left w:val="single" w:color="auto" w:sz="4" w:space="0"/>
              <w:bottom w:val="single" w:color="auto" w:sz="4" w:space="0"/>
              <w:right w:val="single" w:color="auto" w:sz="4" w:space="0"/>
            </w:tcBorders>
            <w:vAlign w:val="center"/>
          </w:tcPr>
          <w:p w14:paraId="32EC7935">
            <w:pPr>
              <w:pStyle w:val="7"/>
              <w:spacing w:line="360" w:lineRule="auto"/>
              <w:ind w:left="0" w:leftChars="0" w:firstLine="0" w:firstLineChars="0"/>
              <w:rPr>
                <w:color w:val="000000"/>
                <w:szCs w:val="21"/>
              </w:rPr>
            </w:pPr>
            <w:r>
              <w:rPr>
                <w:rFonts w:hint="eastAsia"/>
                <w:color w:val="000000"/>
                <w:szCs w:val="21"/>
              </w:rPr>
              <w:t>淮北市相山区幸福路11号林星实业公司</w:t>
            </w:r>
          </w:p>
        </w:tc>
      </w:tr>
      <w:tr w14:paraId="4823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5D3326D">
            <w:pPr>
              <w:pStyle w:val="7"/>
              <w:spacing w:line="360" w:lineRule="auto"/>
              <w:ind w:left="420" w:firstLine="0" w:firstLineChars="0"/>
              <w:rPr>
                <w:color w:val="000000"/>
                <w:szCs w:val="21"/>
              </w:rPr>
            </w:pPr>
            <w:r>
              <w:rPr>
                <w:rFonts w:hint="eastAsia"/>
                <w:color w:val="000000"/>
                <w:szCs w:val="21"/>
              </w:rPr>
              <w:t>参与起草单位</w:t>
            </w:r>
          </w:p>
        </w:tc>
        <w:tc>
          <w:tcPr>
            <w:tcW w:w="7681" w:type="dxa"/>
            <w:gridSpan w:val="4"/>
            <w:tcBorders>
              <w:top w:val="single" w:color="auto" w:sz="4" w:space="0"/>
              <w:left w:val="single" w:color="auto" w:sz="4" w:space="0"/>
              <w:bottom w:val="single" w:color="auto" w:sz="4" w:space="0"/>
              <w:right w:val="single" w:color="auto" w:sz="4" w:space="0"/>
            </w:tcBorders>
            <w:vAlign w:val="center"/>
          </w:tcPr>
          <w:p w14:paraId="210C3700">
            <w:pPr>
              <w:pStyle w:val="7"/>
              <w:spacing w:line="360" w:lineRule="auto"/>
              <w:ind w:left="0" w:leftChars="0" w:firstLine="0" w:firstLineChars="0"/>
              <w:rPr>
                <w:rFonts w:hint="default" w:eastAsiaTheme="minorEastAsia"/>
                <w:color w:val="000000"/>
                <w:szCs w:val="21"/>
                <w:lang w:val="en-US" w:eastAsia="zh-CN"/>
              </w:rPr>
            </w:pPr>
            <w:r>
              <w:rPr>
                <w:rFonts w:hint="eastAsia"/>
                <w:color w:val="000000"/>
                <w:szCs w:val="21"/>
                <w:lang w:val="en-US" w:eastAsia="zh-CN"/>
              </w:rPr>
              <w:t>淮北市民政局</w:t>
            </w:r>
          </w:p>
        </w:tc>
      </w:tr>
      <w:tr w14:paraId="4538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230870D7">
            <w:pPr>
              <w:pStyle w:val="8"/>
              <w:numPr>
                <w:ilvl w:val="0"/>
                <w:numId w:val="1"/>
              </w:numPr>
              <w:tabs>
                <w:tab w:val="left" w:pos="360"/>
              </w:tabs>
              <w:spacing w:before="156" w:beforeLines="50" w:after="156" w:afterLines="50" w:line="360" w:lineRule="auto"/>
              <w:ind w:left="630" w:hanging="210"/>
              <w:rPr>
                <w:rFonts w:ascii="宋体" w:hAnsi="宋体" w:eastAsia="宋体"/>
                <w:color w:val="000000"/>
                <w:szCs w:val="21"/>
              </w:rPr>
            </w:pPr>
            <w:r>
              <w:rPr>
                <w:rFonts w:hint="eastAsia" w:ascii="宋体" w:hAnsi="宋体" w:eastAsia="宋体"/>
                <w:color w:val="000000"/>
                <w:szCs w:val="21"/>
              </w:rPr>
              <w:t>标准起草人（全部起草人，应与标准文本前言中起草人排序一致）</w:t>
            </w:r>
          </w:p>
        </w:tc>
      </w:tr>
      <w:tr w14:paraId="2A43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79C749F">
            <w:pPr>
              <w:pStyle w:val="7"/>
              <w:spacing w:line="360" w:lineRule="auto"/>
              <w:ind w:firstLine="0" w:firstLineChars="0"/>
              <w:jc w:val="center"/>
              <w:rPr>
                <w:color w:val="000000"/>
                <w:szCs w:val="21"/>
              </w:rPr>
            </w:pPr>
            <w:r>
              <w:rPr>
                <w:rFonts w:hint="eastAsia"/>
                <w:color w:val="00000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4DA49A06">
            <w:pPr>
              <w:pStyle w:val="7"/>
              <w:spacing w:line="360" w:lineRule="auto"/>
              <w:ind w:firstLine="210" w:firstLineChars="100"/>
              <w:rPr>
                <w:color w:val="000000"/>
                <w:szCs w:val="21"/>
              </w:rPr>
            </w:pPr>
            <w:r>
              <w:rPr>
                <w:rFonts w:hint="eastAsia"/>
                <w:color w:val="000000"/>
                <w:szCs w:val="21"/>
              </w:rPr>
              <w:t>姓名</w:t>
            </w:r>
          </w:p>
        </w:tc>
        <w:tc>
          <w:tcPr>
            <w:tcW w:w="2977" w:type="dxa"/>
            <w:tcBorders>
              <w:top w:val="single" w:color="auto" w:sz="4" w:space="0"/>
              <w:left w:val="single" w:color="auto" w:sz="4" w:space="0"/>
              <w:bottom w:val="single" w:color="auto" w:sz="4" w:space="0"/>
              <w:right w:val="single" w:color="auto" w:sz="4" w:space="0"/>
            </w:tcBorders>
            <w:vAlign w:val="center"/>
          </w:tcPr>
          <w:p w14:paraId="67985673">
            <w:pPr>
              <w:pStyle w:val="7"/>
              <w:spacing w:line="360" w:lineRule="auto"/>
              <w:ind w:firstLineChars="0"/>
              <w:rPr>
                <w:color w:val="000000"/>
                <w:szCs w:val="21"/>
              </w:rPr>
            </w:pPr>
            <w:r>
              <w:rPr>
                <w:rFonts w:hint="eastAsia"/>
                <w:color w:val="000000"/>
                <w:szCs w:val="21"/>
              </w:rPr>
              <w:t>单位</w:t>
            </w:r>
          </w:p>
        </w:tc>
        <w:tc>
          <w:tcPr>
            <w:tcW w:w="1275" w:type="dxa"/>
            <w:tcBorders>
              <w:top w:val="single" w:color="auto" w:sz="4" w:space="0"/>
              <w:left w:val="single" w:color="auto" w:sz="4" w:space="0"/>
              <w:bottom w:val="single" w:color="auto" w:sz="4" w:space="0"/>
              <w:right w:val="single" w:color="auto" w:sz="4" w:space="0"/>
            </w:tcBorders>
            <w:vAlign w:val="center"/>
          </w:tcPr>
          <w:p w14:paraId="565B50E3">
            <w:pPr>
              <w:pStyle w:val="7"/>
              <w:spacing w:line="360" w:lineRule="auto"/>
              <w:ind w:left="420" w:firstLine="0" w:firstLineChars="0"/>
              <w:rPr>
                <w:color w:val="000000"/>
                <w:szCs w:val="21"/>
              </w:rPr>
            </w:pPr>
            <w:r>
              <w:rPr>
                <w:rFonts w:hint="eastAsia"/>
                <w:color w:val="000000"/>
                <w:szCs w:val="21"/>
              </w:rPr>
              <w:t>职务</w:t>
            </w:r>
          </w:p>
        </w:tc>
        <w:tc>
          <w:tcPr>
            <w:tcW w:w="1701" w:type="dxa"/>
            <w:tcBorders>
              <w:top w:val="single" w:color="auto" w:sz="4" w:space="0"/>
              <w:left w:val="single" w:color="auto" w:sz="4" w:space="0"/>
              <w:bottom w:val="single" w:color="auto" w:sz="4" w:space="0"/>
              <w:right w:val="single" w:color="auto" w:sz="4" w:space="0"/>
            </w:tcBorders>
            <w:vAlign w:val="center"/>
          </w:tcPr>
          <w:p w14:paraId="081FFF56">
            <w:pPr>
              <w:pStyle w:val="7"/>
              <w:spacing w:line="360" w:lineRule="auto"/>
              <w:ind w:firstLineChars="0"/>
              <w:rPr>
                <w:color w:val="000000"/>
                <w:szCs w:val="21"/>
              </w:rPr>
            </w:pPr>
            <w:r>
              <w:rPr>
                <w:rFonts w:hint="eastAsia"/>
                <w:color w:val="000000"/>
                <w:szCs w:val="21"/>
              </w:rPr>
              <w:t>职称</w:t>
            </w:r>
          </w:p>
        </w:tc>
        <w:tc>
          <w:tcPr>
            <w:tcW w:w="1728" w:type="dxa"/>
            <w:tcBorders>
              <w:top w:val="single" w:color="auto" w:sz="4" w:space="0"/>
              <w:left w:val="single" w:color="auto" w:sz="4" w:space="0"/>
              <w:bottom w:val="single" w:color="auto" w:sz="4" w:space="0"/>
              <w:right w:val="single" w:color="auto" w:sz="4" w:space="0"/>
            </w:tcBorders>
            <w:vAlign w:val="center"/>
          </w:tcPr>
          <w:p w14:paraId="38055DD8">
            <w:pPr>
              <w:pStyle w:val="7"/>
              <w:spacing w:line="360" w:lineRule="auto"/>
              <w:ind w:left="420" w:firstLine="0" w:firstLineChars="0"/>
              <w:jc w:val="center"/>
              <w:rPr>
                <w:color w:val="000000"/>
                <w:szCs w:val="21"/>
              </w:rPr>
            </w:pPr>
            <w:r>
              <w:rPr>
                <w:rFonts w:hint="eastAsia"/>
                <w:color w:val="000000"/>
                <w:szCs w:val="21"/>
              </w:rPr>
              <w:t>电话</w:t>
            </w:r>
          </w:p>
        </w:tc>
      </w:tr>
      <w:tr w14:paraId="3A8A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7F03A8D">
            <w:pPr>
              <w:pStyle w:val="7"/>
              <w:spacing w:line="360" w:lineRule="auto"/>
              <w:ind w:firstLine="0" w:firstLineChars="0"/>
              <w:jc w:val="center"/>
              <w:rPr>
                <w:color w:val="000000"/>
                <w:szCs w:val="21"/>
              </w:rPr>
            </w:pPr>
            <w:r>
              <w:rPr>
                <w:rFonts w:hint="eastAsia"/>
                <w:color w:val="00000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14:paraId="73BB6D87">
            <w:pPr>
              <w:pStyle w:val="7"/>
              <w:spacing w:line="360" w:lineRule="auto"/>
              <w:ind w:firstLine="0" w:firstLineChars="0"/>
              <w:rPr>
                <w:rFonts w:hint="default" w:eastAsiaTheme="minorEastAsia"/>
                <w:color w:val="000000"/>
                <w:szCs w:val="21"/>
                <w:lang w:val="en-US" w:eastAsia="zh-CN"/>
              </w:rPr>
            </w:pPr>
            <w:r>
              <w:rPr>
                <w:rFonts w:hint="eastAsia"/>
                <w:color w:val="000000"/>
                <w:szCs w:val="21"/>
                <w:lang w:val="en-US" w:eastAsia="zh-CN"/>
              </w:rPr>
              <w:t>黄华锐</w:t>
            </w:r>
          </w:p>
        </w:tc>
        <w:tc>
          <w:tcPr>
            <w:tcW w:w="2977" w:type="dxa"/>
            <w:tcBorders>
              <w:top w:val="single" w:color="auto" w:sz="4" w:space="0"/>
              <w:left w:val="single" w:color="auto" w:sz="4" w:space="0"/>
              <w:bottom w:val="single" w:color="auto" w:sz="4" w:space="0"/>
              <w:right w:val="single" w:color="auto" w:sz="4" w:space="0"/>
            </w:tcBorders>
            <w:vAlign w:val="center"/>
          </w:tcPr>
          <w:p w14:paraId="5B83A473">
            <w:pPr>
              <w:spacing w:line="360" w:lineRule="auto"/>
              <w:rPr>
                <w:rFonts w:ascii="宋体" w:hAnsi="宋体"/>
                <w:color w:val="000000"/>
                <w:szCs w:val="21"/>
              </w:rPr>
            </w:pPr>
            <w:r>
              <w:rPr>
                <w:rFonts w:hint="eastAsia"/>
                <w:color w:val="000000"/>
                <w:szCs w:val="21"/>
                <w:lang w:val="en-US" w:eastAsia="zh-CN"/>
              </w:rPr>
              <w:t>淮北现代社会事务服务中心</w:t>
            </w:r>
          </w:p>
        </w:tc>
        <w:tc>
          <w:tcPr>
            <w:tcW w:w="1275" w:type="dxa"/>
            <w:tcBorders>
              <w:top w:val="single" w:color="auto" w:sz="4" w:space="0"/>
              <w:left w:val="single" w:color="auto" w:sz="4" w:space="0"/>
              <w:bottom w:val="single" w:color="auto" w:sz="4" w:space="0"/>
              <w:right w:val="single" w:color="auto" w:sz="4" w:space="0"/>
            </w:tcBorders>
            <w:vAlign w:val="center"/>
          </w:tcPr>
          <w:p w14:paraId="3F1C4CC0">
            <w:pPr>
              <w:pStyle w:val="7"/>
              <w:spacing w:line="360" w:lineRule="auto"/>
              <w:ind w:left="0" w:leftChars="0" w:firstLine="0" w:firstLineChars="0"/>
              <w:jc w:val="both"/>
              <w:rPr>
                <w:rFonts w:hint="eastAsia" w:eastAsiaTheme="minorEastAsia"/>
                <w:color w:val="000000"/>
                <w:szCs w:val="21"/>
                <w:lang w:val="en-US" w:eastAsia="zh-CN"/>
              </w:rPr>
            </w:pPr>
            <w:r>
              <w:rPr>
                <w:rFonts w:hint="eastAsia"/>
                <w:color w:val="000000"/>
                <w:szCs w:val="21"/>
                <w:lang w:val="en-US" w:eastAsia="zh-CN"/>
              </w:rPr>
              <w:t>主任</w:t>
            </w:r>
          </w:p>
        </w:tc>
        <w:tc>
          <w:tcPr>
            <w:tcW w:w="1701" w:type="dxa"/>
            <w:tcBorders>
              <w:top w:val="single" w:color="auto" w:sz="4" w:space="0"/>
              <w:left w:val="single" w:color="auto" w:sz="4" w:space="0"/>
              <w:bottom w:val="single" w:color="auto" w:sz="4" w:space="0"/>
              <w:right w:val="single" w:color="auto" w:sz="4" w:space="0"/>
            </w:tcBorders>
            <w:vAlign w:val="center"/>
          </w:tcPr>
          <w:p w14:paraId="4FB7E354">
            <w:pPr>
              <w:pStyle w:val="7"/>
              <w:spacing w:line="360" w:lineRule="auto"/>
              <w:ind w:firstLine="0" w:firstLineChars="0"/>
              <w:rPr>
                <w:color w:val="000000"/>
                <w:szCs w:val="21"/>
              </w:rPr>
            </w:pPr>
          </w:p>
        </w:tc>
        <w:tc>
          <w:tcPr>
            <w:tcW w:w="1728" w:type="dxa"/>
            <w:tcBorders>
              <w:top w:val="single" w:color="auto" w:sz="4" w:space="0"/>
              <w:left w:val="single" w:color="auto" w:sz="4" w:space="0"/>
              <w:bottom w:val="single" w:color="auto" w:sz="4" w:space="0"/>
              <w:right w:val="single" w:color="auto" w:sz="4" w:space="0"/>
            </w:tcBorders>
            <w:vAlign w:val="center"/>
          </w:tcPr>
          <w:p w14:paraId="3E0947E4">
            <w:pPr>
              <w:pStyle w:val="7"/>
              <w:spacing w:line="360" w:lineRule="auto"/>
              <w:ind w:firstLine="0" w:firstLineChars="0"/>
              <w:rPr>
                <w:color w:val="000000"/>
                <w:szCs w:val="21"/>
              </w:rPr>
            </w:pPr>
            <w:r>
              <w:rPr>
                <w:rFonts w:hint="eastAsia"/>
                <w:color w:val="000000"/>
                <w:szCs w:val="21"/>
              </w:rPr>
              <w:t>17756116200</w:t>
            </w:r>
          </w:p>
        </w:tc>
      </w:tr>
      <w:tr w14:paraId="64F8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87D63DC">
            <w:pPr>
              <w:pStyle w:val="7"/>
              <w:spacing w:line="360" w:lineRule="auto"/>
              <w:ind w:firstLineChars="0"/>
              <w:jc w:val="left"/>
              <w:rPr>
                <w:color w:val="000000"/>
                <w:szCs w:val="21"/>
              </w:rPr>
            </w:pPr>
            <w:r>
              <w:rPr>
                <w:rFonts w:hint="eastAsia"/>
                <w:color w:val="000000"/>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14:paraId="1FCEFF2B">
            <w:pPr>
              <w:pStyle w:val="7"/>
              <w:spacing w:line="360" w:lineRule="auto"/>
              <w:ind w:firstLine="0" w:firstLineChars="0"/>
              <w:rPr>
                <w:rFonts w:hint="default" w:eastAsiaTheme="minorEastAsia"/>
                <w:color w:val="000000"/>
                <w:szCs w:val="21"/>
                <w:lang w:val="en-US" w:eastAsia="zh-CN"/>
              </w:rPr>
            </w:pPr>
            <w:r>
              <w:rPr>
                <w:rFonts w:hint="eastAsia"/>
                <w:color w:val="000000"/>
                <w:szCs w:val="21"/>
                <w:lang w:val="en-US" w:eastAsia="zh-CN"/>
              </w:rPr>
              <w:t>范婷婷</w:t>
            </w:r>
          </w:p>
        </w:tc>
        <w:tc>
          <w:tcPr>
            <w:tcW w:w="2977" w:type="dxa"/>
            <w:tcBorders>
              <w:top w:val="single" w:color="auto" w:sz="4" w:space="0"/>
              <w:left w:val="single" w:color="auto" w:sz="4" w:space="0"/>
              <w:bottom w:val="single" w:color="auto" w:sz="4" w:space="0"/>
              <w:right w:val="single" w:color="auto" w:sz="4" w:space="0"/>
            </w:tcBorders>
            <w:vAlign w:val="center"/>
          </w:tcPr>
          <w:p w14:paraId="2E936CE6">
            <w:pPr>
              <w:spacing w:line="360" w:lineRule="auto"/>
              <w:rPr>
                <w:rFonts w:hint="default" w:eastAsia="宋体"/>
                <w:color w:val="000000"/>
                <w:szCs w:val="21"/>
                <w:lang w:val="en-US" w:eastAsia="zh-CN"/>
              </w:rPr>
            </w:pPr>
            <w:r>
              <w:rPr>
                <w:rFonts w:hint="eastAsia"/>
                <w:color w:val="000000"/>
                <w:szCs w:val="21"/>
                <w:lang w:val="en-US" w:eastAsia="zh-CN"/>
              </w:rPr>
              <w:t>淮北市民政局</w:t>
            </w:r>
          </w:p>
        </w:tc>
        <w:tc>
          <w:tcPr>
            <w:tcW w:w="1275" w:type="dxa"/>
            <w:tcBorders>
              <w:top w:val="single" w:color="auto" w:sz="4" w:space="0"/>
              <w:left w:val="single" w:color="auto" w:sz="4" w:space="0"/>
              <w:bottom w:val="single" w:color="auto" w:sz="4" w:space="0"/>
              <w:right w:val="single" w:color="auto" w:sz="4" w:space="0"/>
            </w:tcBorders>
            <w:vAlign w:val="center"/>
          </w:tcPr>
          <w:p w14:paraId="4B48BB9C">
            <w:pPr>
              <w:pStyle w:val="7"/>
              <w:spacing w:line="360" w:lineRule="auto"/>
              <w:ind w:firstLine="0" w:firstLineChars="0"/>
              <w:rPr>
                <w:rFonts w:hint="eastAsia"/>
                <w:color w:val="000000"/>
                <w:szCs w:val="21"/>
              </w:rPr>
            </w:pPr>
            <w:r>
              <w:rPr>
                <w:rFonts w:hint="eastAsia"/>
                <w:color w:val="000000"/>
                <w:szCs w:val="21"/>
              </w:rPr>
              <w:t>科长</w:t>
            </w:r>
          </w:p>
        </w:tc>
        <w:tc>
          <w:tcPr>
            <w:tcW w:w="1701" w:type="dxa"/>
            <w:tcBorders>
              <w:top w:val="single" w:color="auto" w:sz="4" w:space="0"/>
              <w:left w:val="single" w:color="auto" w:sz="4" w:space="0"/>
              <w:bottom w:val="single" w:color="auto" w:sz="4" w:space="0"/>
              <w:right w:val="single" w:color="auto" w:sz="4" w:space="0"/>
            </w:tcBorders>
            <w:vAlign w:val="center"/>
          </w:tcPr>
          <w:p w14:paraId="48BA5506">
            <w:pPr>
              <w:pStyle w:val="7"/>
              <w:spacing w:line="360" w:lineRule="auto"/>
              <w:ind w:left="420" w:firstLine="0" w:firstLineChars="0"/>
              <w:jc w:val="center"/>
              <w:rPr>
                <w:color w:val="000000"/>
                <w:szCs w:val="21"/>
              </w:rPr>
            </w:pPr>
          </w:p>
        </w:tc>
        <w:tc>
          <w:tcPr>
            <w:tcW w:w="1728" w:type="dxa"/>
            <w:tcBorders>
              <w:top w:val="single" w:color="auto" w:sz="4" w:space="0"/>
              <w:left w:val="single" w:color="auto" w:sz="4" w:space="0"/>
              <w:bottom w:val="single" w:color="auto" w:sz="4" w:space="0"/>
              <w:right w:val="single" w:color="auto" w:sz="4" w:space="0"/>
            </w:tcBorders>
            <w:vAlign w:val="center"/>
          </w:tcPr>
          <w:p w14:paraId="36B29DBD">
            <w:pPr>
              <w:pStyle w:val="7"/>
              <w:spacing w:line="360" w:lineRule="auto"/>
              <w:ind w:firstLine="0" w:firstLineChars="0"/>
              <w:rPr>
                <w:rFonts w:hint="default" w:eastAsiaTheme="minorEastAsia"/>
                <w:color w:val="000000"/>
                <w:szCs w:val="21"/>
                <w:lang w:val="en-US" w:eastAsia="zh-CN"/>
              </w:rPr>
            </w:pPr>
            <w:r>
              <w:rPr>
                <w:rFonts w:hint="eastAsia"/>
                <w:color w:val="000000"/>
                <w:szCs w:val="21"/>
              </w:rPr>
              <w:t>0561-3054343</w:t>
            </w:r>
          </w:p>
        </w:tc>
      </w:tr>
      <w:tr w14:paraId="76A6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95C00C4">
            <w:pPr>
              <w:pStyle w:val="7"/>
              <w:spacing w:line="360" w:lineRule="auto"/>
              <w:ind w:firstLineChars="0"/>
              <w:jc w:val="left"/>
              <w:rPr>
                <w:color w:val="000000"/>
                <w:szCs w:val="21"/>
              </w:rPr>
            </w:pPr>
            <w:r>
              <w:rPr>
                <w:color w:val="000000"/>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14:paraId="625C4E61">
            <w:pPr>
              <w:pStyle w:val="7"/>
              <w:spacing w:line="360" w:lineRule="auto"/>
              <w:ind w:firstLine="0" w:firstLineChars="0"/>
              <w:rPr>
                <w:rFonts w:hint="default" w:ascii="宋体" w:hAnsi="宋体" w:eastAsiaTheme="minorEastAsia" w:cstheme="minorBidi"/>
                <w:color w:val="000000"/>
                <w:kern w:val="2"/>
                <w:sz w:val="21"/>
                <w:szCs w:val="21"/>
                <w:lang w:val="en-US" w:eastAsia="zh-CN" w:bidi="ar-SA"/>
              </w:rPr>
            </w:pPr>
            <w:r>
              <w:rPr>
                <w:rFonts w:hint="eastAsia"/>
                <w:color w:val="000000"/>
                <w:szCs w:val="21"/>
                <w:lang w:val="en-US" w:eastAsia="zh-CN"/>
              </w:rPr>
              <w:t>毛贝贝</w:t>
            </w:r>
          </w:p>
        </w:tc>
        <w:tc>
          <w:tcPr>
            <w:tcW w:w="2977" w:type="dxa"/>
            <w:tcBorders>
              <w:top w:val="single" w:color="auto" w:sz="4" w:space="0"/>
              <w:left w:val="single" w:color="auto" w:sz="4" w:space="0"/>
              <w:bottom w:val="single" w:color="auto" w:sz="4" w:space="0"/>
              <w:right w:val="single" w:color="auto" w:sz="4" w:space="0"/>
            </w:tcBorders>
            <w:vAlign w:val="center"/>
          </w:tcPr>
          <w:p w14:paraId="1DDB309B">
            <w:pPr>
              <w:spacing w:line="360" w:lineRule="auto"/>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淮北市民政局</w:t>
            </w:r>
          </w:p>
        </w:tc>
        <w:tc>
          <w:tcPr>
            <w:tcW w:w="1275" w:type="dxa"/>
            <w:tcBorders>
              <w:top w:val="single" w:color="auto" w:sz="4" w:space="0"/>
              <w:left w:val="single" w:color="auto" w:sz="4" w:space="0"/>
              <w:bottom w:val="single" w:color="auto" w:sz="4" w:space="0"/>
              <w:right w:val="single" w:color="auto" w:sz="4" w:space="0"/>
            </w:tcBorders>
            <w:vAlign w:val="center"/>
          </w:tcPr>
          <w:p w14:paraId="7FA05348">
            <w:pPr>
              <w:pStyle w:val="7"/>
              <w:spacing w:line="360" w:lineRule="auto"/>
              <w:ind w:firstLine="0" w:firstLineChars="0"/>
              <w:rPr>
                <w:rFonts w:hint="default" w:ascii="宋体" w:hAnsi="宋体" w:eastAsiaTheme="minorEastAsia" w:cstheme="minorBidi"/>
                <w:color w:val="000000"/>
                <w:kern w:val="2"/>
                <w:sz w:val="21"/>
                <w:szCs w:val="21"/>
                <w:lang w:val="en-US" w:eastAsia="zh-CN" w:bidi="ar-SA"/>
              </w:rPr>
            </w:pPr>
            <w:r>
              <w:rPr>
                <w:rFonts w:hint="eastAsia" w:cstheme="minorBidi"/>
                <w:color w:val="000000"/>
                <w:kern w:val="2"/>
                <w:sz w:val="21"/>
                <w:szCs w:val="21"/>
                <w:lang w:val="en-US" w:eastAsia="zh-CN" w:bidi="ar-SA"/>
              </w:rPr>
              <w:t>副主任</w:t>
            </w:r>
          </w:p>
        </w:tc>
        <w:tc>
          <w:tcPr>
            <w:tcW w:w="1701" w:type="dxa"/>
            <w:tcBorders>
              <w:top w:val="single" w:color="auto" w:sz="4" w:space="0"/>
              <w:left w:val="single" w:color="auto" w:sz="4" w:space="0"/>
              <w:bottom w:val="single" w:color="auto" w:sz="4" w:space="0"/>
              <w:right w:val="single" w:color="auto" w:sz="4" w:space="0"/>
            </w:tcBorders>
            <w:vAlign w:val="center"/>
          </w:tcPr>
          <w:p w14:paraId="13FFA907">
            <w:pPr>
              <w:pStyle w:val="7"/>
              <w:spacing w:line="360" w:lineRule="auto"/>
              <w:ind w:left="420" w:leftChars="0" w:firstLine="0" w:firstLineChars="0"/>
              <w:jc w:val="center"/>
              <w:rPr>
                <w:rFonts w:ascii="宋体" w:hAnsi="宋体" w:eastAsiaTheme="minorEastAsia" w:cstheme="minorBidi"/>
                <w:color w:val="000000"/>
                <w:kern w:val="2"/>
                <w:sz w:val="21"/>
                <w:szCs w:val="21"/>
                <w:lang w:val="en-US" w:eastAsia="zh-CN" w:bidi="ar-SA"/>
              </w:rPr>
            </w:pPr>
          </w:p>
        </w:tc>
        <w:tc>
          <w:tcPr>
            <w:tcW w:w="1728" w:type="dxa"/>
            <w:tcBorders>
              <w:top w:val="single" w:color="auto" w:sz="4" w:space="0"/>
              <w:left w:val="single" w:color="auto" w:sz="4" w:space="0"/>
              <w:bottom w:val="single" w:color="auto" w:sz="4" w:space="0"/>
              <w:right w:val="single" w:color="auto" w:sz="4" w:space="0"/>
            </w:tcBorders>
            <w:vAlign w:val="center"/>
          </w:tcPr>
          <w:p w14:paraId="27E4FE60">
            <w:pPr>
              <w:pStyle w:val="7"/>
              <w:spacing w:line="360" w:lineRule="auto"/>
              <w:ind w:firstLine="0" w:firstLineChars="0"/>
              <w:rPr>
                <w:rFonts w:hint="eastAsia" w:ascii="宋体" w:hAnsi="宋体" w:eastAsiaTheme="minorEastAsia" w:cstheme="minorBidi"/>
                <w:color w:val="000000"/>
                <w:kern w:val="2"/>
                <w:sz w:val="21"/>
                <w:szCs w:val="21"/>
                <w:lang w:val="en-US" w:eastAsia="zh-CN" w:bidi="ar-SA"/>
              </w:rPr>
            </w:pPr>
            <w:r>
              <w:rPr>
                <w:rFonts w:hint="eastAsia" w:ascii="宋体" w:hAnsi="宋体" w:eastAsiaTheme="minorEastAsia" w:cstheme="minorBidi"/>
                <w:color w:val="000000"/>
                <w:kern w:val="2"/>
                <w:sz w:val="21"/>
                <w:szCs w:val="21"/>
                <w:lang w:val="en-US" w:eastAsia="zh-CN" w:bidi="ar-SA"/>
              </w:rPr>
              <w:t>0561-3054343</w:t>
            </w:r>
          </w:p>
        </w:tc>
      </w:tr>
      <w:tr w14:paraId="15E1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6D2DE6FE">
            <w:pPr>
              <w:pStyle w:val="7"/>
              <w:spacing w:line="360" w:lineRule="auto"/>
              <w:ind w:left="420" w:firstLine="0" w:firstLineChars="0"/>
              <w:jc w:val="center"/>
              <w:rPr>
                <w:color w:val="000000"/>
                <w:szCs w:val="21"/>
              </w:rPr>
            </w:pPr>
            <w:r>
              <w:rPr>
                <w:rFonts w:hint="eastAsia"/>
                <w:color w:val="000000"/>
                <w:szCs w:val="21"/>
              </w:rPr>
              <w:t>编制情况</w:t>
            </w:r>
          </w:p>
        </w:tc>
      </w:tr>
      <w:tr w14:paraId="7D4B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3D2916D1">
            <w:pPr>
              <w:pStyle w:val="7"/>
              <w:spacing w:line="360" w:lineRule="auto"/>
              <w:ind w:firstLine="0" w:firstLineChars="0"/>
              <w:rPr>
                <w:color w:val="000000"/>
                <w:szCs w:val="21"/>
              </w:rPr>
            </w:pPr>
            <w:r>
              <w:rPr>
                <w:rFonts w:hint="eastAsia"/>
                <w:color w:val="000000"/>
                <w:szCs w:val="21"/>
              </w:rPr>
              <w:t>1、编制过程简介</w:t>
            </w:r>
          </w:p>
        </w:tc>
      </w:tr>
      <w:tr w14:paraId="4622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58910FD5">
            <w:pPr>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024</w:t>
            </w:r>
            <w:r>
              <w:rPr>
                <w:rFonts w:hint="eastAsia" w:ascii="宋体" w:hAnsi="宋体"/>
                <w:color w:val="000000"/>
                <w:szCs w:val="21"/>
              </w:rPr>
              <w:t>年</w:t>
            </w:r>
            <w:r>
              <w:rPr>
                <w:rFonts w:ascii="宋体" w:hAnsi="宋体"/>
                <w:color w:val="000000"/>
                <w:szCs w:val="21"/>
              </w:rPr>
              <w:t>7</w:t>
            </w:r>
            <w:r>
              <w:rPr>
                <w:rFonts w:hint="eastAsia" w:ascii="宋体" w:hAnsi="宋体"/>
                <w:color w:val="000000"/>
                <w:szCs w:val="21"/>
              </w:rPr>
              <w:t>月，收到《关于下达</w:t>
            </w:r>
            <w:r>
              <w:rPr>
                <w:rFonts w:ascii="宋体" w:hAnsi="宋体"/>
                <w:color w:val="000000"/>
                <w:szCs w:val="21"/>
              </w:rPr>
              <w:t>2024</w:t>
            </w:r>
            <w:r>
              <w:rPr>
                <w:rFonts w:hint="eastAsia" w:ascii="宋体" w:hAnsi="宋体"/>
                <w:color w:val="000000"/>
                <w:szCs w:val="21"/>
              </w:rPr>
              <w:t>年淮北市地方标准制修订计划的通知》后，成立标准起草小组。</w:t>
            </w:r>
          </w:p>
          <w:p w14:paraId="2A4266C3">
            <w:pPr>
              <w:spacing w:line="360" w:lineRule="auto"/>
              <w:ind w:firstLine="420" w:firstLineChars="200"/>
              <w:rPr>
                <w:rFonts w:ascii="宋体" w:hAnsi="宋体"/>
                <w:color w:val="000000"/>
                <w:szCs w:val="21"/>
              </w:rPr>
            </w:pPr>
            <w:r>
              <w:rPr>
                <w:rFonts w:hint="eastAsia" w:ascii="宋体" w:hAnsi="宋体"/>
                <w:color w:val="000000"/>
                <w:szCs w:val="21"/>
              </w:rPr>
              <w:t>标准起草过程：标准起草小组成员认真学习GB</w:t>
            </w:r>
            <w:r>
              <w:rPr>
                <w:rFonts w:ascii="宋体" w:hAnsi="宋体"/>
                <w:color w:val="000000"/>
                <w:szCs w:val="21"/>
              </w:rPr>
              <w:t>/T 1.1，结合标准制定工作程序的各个环节，进行了认真的研究和探讨，拟定了标准起草计划。</w:t>
            </w:r>
            <w:r>
              <w:rPr>
                <w:rFonts w:hint="eastAsia" w:asciiTheme="majorEastAsia" w:hAnsiTheme="majorEastAsia" w:eastAsiaTheme="majorEastAsia"/>
                <w:szCs w:val="21"/>
              </w:rPr>
              <w:t>一是标准预研究：通过查阅文献资料，充分调研标准现状，并与我市有关专家进行多次交流，结合我省及我市的相关政策和标准现状确定标准化对象，完成标准框架的初步设计；二是编制标准草案：标准项目组通过实地调研、查阅相关的政策文件，编制标准初稿；三是召开标准研讨会：组织相关专家，对标准内容进行研讨。根据调研和研讨会的意见对标准框架及文本内容进行修改完善，形成标准征求意见稿。</w:t>
            </w:r>
          </w:p>
          <w:p w14:paraId="4E5E7264">
            <w:pPr>
              <w:spacing w:line="360" w:lineRule="auto"/>
              <w:ind w:firstLine="420" w:firstLineChars="200"/>
              <w:rPr>
                <w:rFonts w:ascii="宋体" w:hAnsi="宋体"/>
                <w:color w:val="000000"/>
                <w:szCs w:val="21"/>
              </w:rPr>
            </w:pPr>
            <w:r>
              <w:rPr>
                <w:rFonts w:hint="eastAsia" w:ascii="宋体" w:hAnsi="宋体"/>
                <w:color w:val="000000"/>
                <w:szCs w:val="21"/>
              </w:rPr>
              <w:t>征求意见情况：略。</w:t>
            </w:r>
          </w:p>
          <w:p w14:paraId="14FDA1E8">
            <w:pPr>
              <w:spacing w:line="360" w:lineRule="auto"/>
              <w:ind w:firstLine="420" w:firstLineChars="200"/>
              <w:rPr>
                <w:rFonts w:ascii="宋体" w:hAnsi="宋体"/>
                <w:color w:val="000000"/>
                <w:szCs w:val="21"/>
              </w:rPr>
            </w:pPr>
            <w:r>
              <w:rPr>
                <w:rFonts w:hint="eastAsia" w:ascii="宋体" w:hAnsi="宋体"/>
                <w:color w:val="000000"/>
                <w:szCs w:val="21"/>
              </w:rPr>
              <w:t>审查情况：</w:t>
            </w:r>
            <w:r>
              <w:rPr>
                <w:rFonts w:hint="eastAsia" w:ascii="宋体"/>
                <w:kern w:val="0"/>
                <w:szCs w:val="20"/>
              </w:rPr>
              <w:t>略。</w:t>
            </w:r>
          </w:p>
          <w:p w14:paraId="7207D631">
            <w:pPr>
              <w:spacing w:line="360" w:lineRule="auto"/>
              <w:ind w:firstLine="420" w:firstLineChars="200"/>
              <w:rPr>
                <w:rFonts w:ascii="宋体" w:hAnsi="宋体"/>
                <w:color w:val="000000"/>
                <w:szCs w:val="21"/>
              </w:rPr>
            </w:pPr>
            <w:r>
              <w:rPr>
                <w:rFonts w:hint="eastAsia" w:ascii="宋体" w:hAnsi="宋体"/>
                <w:color w:val="000000"/>
                <w:szCs w:val="21"/>
              </w:rPr>
              <w:t>报批情况：</w:t>
            </w:r>
            <w:r>
              <w:rPr>
                <w:rFonts w:hint="eastAsia"/>
              </w:rPr>
              <w:t>略。</w:t>
            </w:r>
          </w:p>
        </w:tc>
      </w:tr>
      <w:tr w14:paraId="6ABA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7B1BAD0E">
            <w:pPr>
              <w:pStyle w:val="7"/>
              <w:spacing w:line="360" w:lineRule="auto"/>
              <w:ind w:firstLine="0" w:firstLineChars="0"/>
              <w:rPr>
                <w:color w:val="000000"/>
                <w:szCs w:val="21"/>
              </w:rPr>
            </w:pPr>
            <w:r>
              <w:rPr>
                <w:rFonts w:hint="eastAsia"/>
                <w:color w:val="000000"/>
                <w:szCs w:val="21"/>
              </w:rPr>
              <w:t>2、制定标准的必要性和意义</w:t>
            </w:r>
          </w:p>
        </w:tc>
      </w:tr>
      <w:tr w14:paraId="1A66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4D56A69D">
            <w:pPr>
              <w:pStyle w:val="7"/>
              <w:spacing w:line="360" w:lineRule="auto"/>
              <w:ind w:firstLine="420"/>
              <w:rPr>
                <w:rFonts w:hint="eastAsia" w:eastAsiaTheme="minorEastAsia"/>
                <w:color w:val="000000"/>
                <w:szCs w:val="21"/>
                <w:lang w:eastAsia="zh-CN"/>
              </w:rPr>
            </w:pPr>
            <w:r>
              <w:rPr>
                <w:rFonts w:hint="eastAsia"/>
                <w:color w:val="000000"/>
                <w:szCs w:val="21"/>
              </w:rPr>
              <w:t>必要性：社区嵌入式养老模式能够满足个性化养老需求，让老年人“不离家、不离亲、不离开熟悉环境”就能享受专业化、个性化、便利化的养老服务。由于社区嵌入式养老机构的服务对象与服务内容较为复杂，在建设过程中需要根据服务对象和服务内容的特点和需求，对社区嵌入式养老机构的建筑、布局、服务设施等进行合理规划布局。</w:t>
            </w:r>
            <w:r>
              <w:rPr>
                <w:rFonts w:hint="eastAsia"/>
                <w:color w:val="000000"/>
                <w:szCs w:val="21"/>
                <w:lang w:val="en-US" w:eastAsia="zh-CN"/>
              </w:rPr>
              <w:t>希望以</w:t>
            </w:r>
            <w:r>
              <w:rPr>
                <w:rFonts w:hint="eastAsia"/>
                <w:color w:val="000000"/>
                <w:szCs w:val="21"/>
              </w:rPr>
              <w:t>标准制定为契机，推动加快建成覆盖全体老年人、权责清晰、保障适度、可持续的基本养老服务体系，推动实现全体老年人享有基本养老服务，不断增强全</w:t>
            </w:r>
            <w:r>
              <w:rPr>
                <w:rFonts w:hint="eastAsia"/>
                <w:color w:val="000000"/>
                <w:szCs w:val="21"/>
                <w:lang w:eastAsia="zh-CN"/>
              </w:rPr>
              <w:t>市</w:t>
            </w:r>
            <w:bookmarkStart w:id="30" w:name="_GoBack"/>
            <w:bookmarkEnd w:id="30"/>
            <w:r>
              <w:rPr>
                <w:rFonts w:hint="eastAsia"/>
                <w:color w:val="000000"/>
                <w:szCs w:val="21"/>
              </w:rPr>
              <w:t>老年人的获得感、幸福感、安全感</w:t>
            </w:r>
            <w:r>
              <w:rPr>
                <w:rFonts w:hint="eastAsia"/>
                <w:color w:val="000000"/>
                <w:szCs w:val="21"/>
                <w:lang w:eastAsia="zh-CN"/>
              </w:rPr>
              <w:t>。</w:t>
            </w:r>
          </w:p>
          <w:p w14:paraId="1AEE85CA">
            <w:pPr>
              <w:spacing w:line="360" w:lineRule="auto"/>
              <w:ind w:firstLine="422" w:firstLineChars="201"/>
              <w:rPr>
                <w:rFonts w:asciiTheme="majorEastAsia" w:hAnsiTheme="majorEastAsia" w:eastAsiaTheme="majorEastAsia"/>
                <w:szCs w:val="21"/>
              </w:rPr>
            </w:pPr>
            <w:r>
              <w:rPr>
                <w:rFonts w:asciiTheme="majorEastAsia" w:hAnsiTheme="majorEastAsia" w:eastAsiaTheme="majorEastAsia"/>
                <w:szCs w:val="21"/>
              </w:rPr>
              <w:t>意义：</w:t>
            </w:r>
          </w:p>
          <w:p w14:paraId="03BB6F93">
            <w:pPr>
              <w:spacing w:line="360" w:lineRule="auto"/>
              <w:ind w:firstLine="422" w:firstLineChars="201"/>
              <w:rPr>
                <w:color w:val="000000"/>
                <w:szCs w:val="21"/>
              </w:rPr>
            </w:pPr>
            <w:r>
              <w:rPr>
                <w:rFonts w:hint="eastAsia" w:ascii="宋体" w:hAnsi="宋体" w:eastAsiaTheme="minorEastAsia" w:cstheme="minorBidi"/>
                <w:color w:val="000000"/>
                <w:kern w:val="2"/>
                <w:sz w:val="21"/>
                <w:szCs w:val="21"/>
                <w:lang w:val="en-US" w:eastAsia="zh-CN" w:bidi="ar-SA"/>
              </w:rPr>
              <w:t>目前社区嵌入式养老机构建设无相关建设标准指引，制定本标准，能够指导建设社区嵌入式养老机构，从而完善嵌入式养老服务机构的管理，促进其制度环境的良好健康发展，提升机构的服务质量，进一步推动居家、社区和机构养老的一体化发展，推动覆盖全体老年人、权责清晰、保障适度、可持续的基本养老服务体系建设，填补社区嵌入式养老机构建设相关标准的空白。</w:t>
            </w:r>
          </w:p>
        </w:tc>
      </w:tr>
      <w:tr w14:paraId="38C3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06E2B0F6">
            <w:pPr>
              <w:pStyle w:val="7"/>
              <w:spacing w:line="360" w:lineRule="auto"/>
              <w:ind w:firstLine="0" w:firstLineChars="0"/>
              <w:rPr>
                <w:color w:val="000000"/>
                <w:szCs w:val="21"/>
              </w:rPr>
            </w:pPr>
            <w:r>
              <w:rPr>
                <w:rFonts w:hint="eastAsia"/>
                <w:color w:val="000000"/>
                <w:szCs w:val="21"/>
              </w:rPr>
              <w:t>3、制定标准的原则和依据，与现行法律法规、标准的关系。</w:t>
            </w:r>
          </w:p>
        </w:tc>
      </w:tr>
      <w:tr w14:paraId="2ED5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249A5CB8">
            <w:pPr>
              <w:pStyle w:val="7"/>
              <w:numPr>
                <w:ilvl w:val="0"/>
                <w:numId w:val="2"/>
              </w:numPr>
              <w:adjustRightInd w:val="0"/>
              <w:spacing w:line="360" w:lineRule="auto"/>
              <w:ind w:firstLineChars="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编制原则</w:t>
            </w:r>
          </w:p>
          <w:p w14:paraId="69EBBFE9">
            <w:pPr>
              <w:pStyle w:val="7"/>
              <w:adjustRightInd w:val="0"/>
              <w:spacing w:line="360" w:lineRule="auto"/>
              <w:ind w:firstLine="420"/>
              <w:rPr>
                <w:rFonts w:ascii="Times New Roman" w:eastAsia="宋体"/>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本标准的制定遵循“统一性、协调性、适用性、一致性、规范性”的原则，本着先进性、科学性、合理性和可操作性原则，在标准要求与技术指标的设置上，结合</w:t>
            </w:r>
            <w:r>
              <w:rPr>
                <w:rFonts w:hint="eastAsia" w:ascii="Times New Roman"/>
                <w:color w:val="000000" w:themeColor="text1"/>
                <w:szCs w:val="21"/>
                <w:lang w:val="en-US" w:eastAsia="zh-CN"/>
                <w14:textFill>
                  <w14:solidFill>
                    <w14:schemeClr w14:val="tx1"/>
                  </w14:solidFill>
                </w14:textFill>
              </w:rPr>
              <w:t>了社区嵌入式养老机构建设</w:t>
            </w:r>
            <w:r>
              <w:rPr>
                <w:rFonts w:hint="eastAsia" w:ascii="Times New Roman"/>
                <w:color w:val="000000" w:themeColor="text1"/>
                <w:szCs w:val="21"/>
                <w14:textFill>
                  <w14:solidFill>
                    <w14:schemeClr w14:val="tx1"/>
                  </w14:solidFill>
                </w14:textFill>
              </w:rPr>
              <w:t>工作的实际，能够对</w:t>
            </w:r>
            <w:r>
              <w:rPr>
                <w:rFonts w:hint="eastAsia" w:ascii="Times New Roman"/>
                <w:color w:val="000000" w:themeColor="text1"/>
                <w:szCs w:val="21"/>
                <w:lang w:val="en-US" w:eastAsia="zh-CN"/>
                <w14:textFill>
                  <w14:solidFill>
                    <w14:schemeClr w14:val="tx1"/>
                  </w14:solidFill>
                </w14:textFill>
              </w:rPr>
              <w:t>社区嵌入式养老机构</w:t>
            </w:r>
            <w:r>
              <w:rPr>
                <w:rFonts w:hint="eastAsia" w:ascii="Times New Roman"/>
                <w:color w:val="000000" w:themeColor="text1"/>
                <w:szCs w:val="21"/>
                <w14:textFill>
                  <w14:solidFill>
                    <w14:schemeClr w14:val="tx1"/>
                  </w14:solidFill>
                </w14:textFill>
              </w:rPr>
              <w:t>提供有效指导。本标准与现行法律法规、标准无冲突。</w:t>
            </w:r>
          </w:p>
          <w:p w14:paraId="0235A8D4">
            <w:pPr>
              <w:pStyle w:val="7"/>
              <w:adjustRightInd w:val="0"/>
              <w:spacing w:line="360" w:lineRule="auto"/>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二、</w:t>
            </w:r>
            <w:r>
              <w:rPr>
                <w:rFonts w:hint="eastAsia" w:ascii="Times New Roman"/>
                <w:color w:val="000000" w:themeColor="text1"/>
                <w:szCs w:val="21"/>
                <w14:textFill>
                  <w14:solidFill>
                    <w14:schemeClr w14:val="tx1"/>
                  </w14:solidFill>
                </w14:textFill>
              </w:rPr>
              <w:t>编制依据</w:t>
            </w:r>
          </w:p>
          <w:p w14:paraId="7871A47B">
            <w:pPr>
              <w:pStyle w:val="9"/>
              <w:spacing w:line="360"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按照《</w:t>
            </w:r>
            <w:r>
              <w:rPr>
                <w:rFonts w:hAnsi="宋体"/>
                <w:color w:val="000000" w:themeColor="text1"/>
                <w:szCs w:val="21"/>
                <w14:textFill>
                  <w14:solidFill>
                    <w14:schemeClr w14:val="tx1"/>
                  </w14:solidFill>
                </w14:textFill>
              </w:rPr>
              <w:t xml:space="preserve">GB/T 1.1-2020 </w:t>
            </w:r>
            <w:r>
              <w:rPr>
                <w:rFonts w:hint="eastAsia" w:hAnsi="宋体"/>
                <w:color w:val="000000" w:themeColor="text1"/>
                <w:szCs w:val="21"/>
                <w14:textFill>
                  <w14:solidFill>
                    <w14:schemeClr w14:val="tx1"/>
                  </w14:solidFill>
                </w14:textFill>
              </w:rPr>
              <w:t>标准化工作导则</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第</w:t>
            </w:r>
            <w:r>
              <w:rPr>
                <w:rFonts w:hAnsi="宋体"/>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部分：标准的结构和编写》的相关规定进行编写，在术语定义、结构版式以及单位符号等方面保持一致性。</w:t>
            </w:r>
          </w:p>
          <w:p w14:paraId="5DF5A05C">
            <w:pPr>
              <w:pStyle w:val="7"/>
              <w:spacing w:line="360" w:lineRule="auto"/>
              <w:ind w:firstLine="420"/>
              <w:rPr>
                <w:color w:val="000000"/>
                <w:szCs w:val="21"/>
              </w:rPr>
            </w:pPr>
            <w:r>
              <w:rPr>
                <w:color w:val="000000" w:themeColor="text1"/>
                <w:szCs w:val="21"/>
                <w14:textFill>
                  <w14:solidFill>
                    <w14:schemeClr w14:val="tx1"/>
                  </w14:solidFill>
                </w14:textFill>
              </w:rPr>
              <w:t>2.</w:t>
            </w:r>
            <w:r>
              <w:rPr>
                <w:color w:val="000000"/>
                <w:szCs w:val="21"/>
              </w:rPr>
              <w:t>标准依据</w:t>
            </w:r>
            <w:r>
              <w:rPr>
                <w:rFonts w:hint="eastAsia"/>
                <w:color w:val="000000"/>
                <w:szCs w:val="21"/>
              </w:rPr>
              <w:t>1、国家发展改革委《城市社区嵌入式服务设施建设工程实施方案》</w:t>
            </w:r>
            <w:r>
              <w:rPr>
                <w:rFonts w:hint="eastAsia"/>
                <w:color w:val="000000"/>
                <w:szCs w:val="21"/>
                <w:lang w:eastAsia="zh-CN"/>
              </w:rPr>
              <w:t>（</w:t>
            </w:r>
            <w:r>
              <w:rPr>
                <w:rFonts w:hint="eastAsia"/>
                <w:color w:val="000000"/>
                <w:szCs w:val="21"/>
              </w:rPr>
              <w:t>国办函〔2023〕121号</w:t>
            </w:r>
            <w:r>
              <w:rPr>
                <w:rFonts w:hint="eastAsia"/>
                <w:color w:val="000000"/>
                <w:szCs w:val="21"/>
                <w:lang w:eastAsia="zh-CN"/>
              </w:rPr>
              <w:t>）</w:t>
            </w:r>
            <w:r>
              <w:rPr>
                <w:rFonts w:hint="eastAsia"/>
                <w:color w:val="000000"/>
                <w:szCs w:val="21"/>
                <w:lang w:val="en-US" w:eastAsia="zh-CN"/>
              </w:rPr>
              <w:t>以及</w:t>
            </w:r>
            <w:r>
              <w:rPr>
                <w:rFonts w:hint="eastAsia"/>
                <w:color w:val="000000"/>
                <w:szCs w:val="21"/>
              </w:rPr>
              <w:t>《安徽省城乡养老服务三级中心建设指导规范（试行）》</w:t>
            </w:r>
            <w:r>
              <w:rPr>
                <w:rFonts w:hint="eastAsia"/>
                <w:color w:val="000000"/>
                <w:szCs w:val="21"/>
                <w:lang w:eastAsia="zh-CN"/>
              </w:rPr>
              <w:t>（</w:t>
            </w:r>
            <w:r>
              <w:rPr>
                <w:rFonts w:hint="eastAsia"/>
                <w:color w:val="000000"/>
                <w:szCs w:val="21"/>
              </w:rPr>
              <w:t>皖民福字〔2018〕63号</w:t>
            </w:r>
            <w:r>
              <w:rPr>
                <w:rFonts w:hint="eastAsia"/>
                <w:color w:val="000000"/>
                <w:szCs w:val="21"/>
                <w:lang w:eastAsia="zh-CN"/>
              </w:rPr>
              <w:t>）</w:t>
            </w:r>
            <w:r>
              <w:rPr>
                <w:rFonts w:hint="eastAsia" w:cs="仿宋_GB2312" w:asciiTheme="majorEastAsia" w:hAnsiTheme="majorEastAsia" w:eastAsiaTheme="majorEastAsia"/>
                <w:szCs w:val="21"/>
              </w:rPr>
              <w:t>有关规定编制</w:t>
            </w:r>
            <w:r>
              <w:rPr>
                <w:color w:val="000000"/>
                <w:szCs w:val="21"/>
              </w:rPr>
              <w:t>。</w:t>
            </w:r>
          </w:p>
        </w:tc>
      </w:tr>
      <w:tr w14:paraId="6F29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228033A3">
            <w:pPr>
              <w:pStyle w:val="7"/>
              <w:spacing w:line="360" w:lineRule="auto"/>
              <w:ind w:firstLine="0" w:firstLineChars="0"/>
              <w:rPr>
                <w:color w:val="000000"/>
                <w:szCs w:val="21"/>
              </w:rPr>
            </w:pPr>
            <w:r>
              <w:rPr>
                <w:rFonts w:hint="eastAsia"/>
                <w:color w:val="000000"/>
                <w:szCs w:val="21"/>
              </w:rPr>
              <w:t>4、主要条款的说明，主要技术指标、参数、试验验证的论述（详细说明）</w:t>
            </w:r>
          </w:p>
        </w:tc>
      </w:tr>
      <w:tr w14:paraId="349B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5CD52746">
            <w:pPr>
              <w:spacing w:line="360" w:lineRule="auto"/>
              <w:ind w:firstLine="420"/>
              <w:rPr>
                <w:rFonts w:ascii="宋体" w:hAnsi="宋体"/>
                <w:color w:val="000000"/>
                <w:szCs w:val="21"/>
              </w:rPr>
            </w:pPr>
            <w:r>
              <w:rPr>
                <w:rFonts w:ascii="宋体" w:hAnsi="宋体"/>
                <w:color w:val="000000"/>
                <w:szCs w:val="21"/>
              </w:rPr>
              <w:t>在内容结构上，《</w:t>
            </w:r>
            <w:r>
              <w:rPr>
                <w:rFonts w:hint="eastAsia" w:ascii="宋体" w:hAnsi="宋体"/>
                <w:color w:val="000000"/>
                <w:szCs w:val="21"/>
                <w:lang w:val="en-US" w:eastAsia="zh-CN"/>
              </w:rPr>
              <w:t>社区嵌入式养老机构建设规范</w:t>
            </w:r>
            <w:r>
              <w:rPr>
                <w:rFonts w:ascii="宋体" w:hAnsi="宋体"/>
                <w:color w:val="000000"/>
                <w:szCs w:val="21"/>
              </w:rPr>
              <w:t>》规定</w:t>
            </w:r>
            <w:r>
              <w:rPr>
                <w:rFonts w:hint="eastAsia" w:ascii="宋体" w:hAnsi="宋体"/>
                <w:color w:val="000000"/>
                <w:szCs w:val="21"/>
                <w:lang w:val="en-US" w:eastAsia="zh-CN"/>
              </w:rPr>
              <w:t>术语和定义、</w:t>
            </w:r>
            <w:r>
              <w:rPr>
                <w:rFonts w:hint="eastAsia" w:ascii="宋体" w:hAnsi="宋体"/>
                <w:color w:val="000000"/>
                <w:szCs w:val="21"/>
              </w:rPr>
              <w:t>总则、选址与总平面、建设标准、适配设备</w:t>
            </w:r>
            <w:r>
              <w:rPr>
                <w:rFonts w:hint="eastAsia" w:ascii="宋体" w:hAnsi="宋体"/>
                <w:color w:val="000000"/>
                <w:szCs w:val="21"/>
                <w:lang w:val="en-US" w:eastAsia="zh-CN"/>
              </w:rPr>
              <w:t>方面的</w:t>
            </w:r>
            <w:r>
              <w:rPr>
                <w:rFonts w:ascii="宋体" w:hAnsi="宋体"/>
                <w:color w:val="000000"/>
                <w:szCs w:val="21"/>
              </w:rPr>
              <w:t>内容要求。</w:t>
            </w:r>
          </w:p>
          <w:p w14:paraId="023C6A0F">
            <w:pPr>
              <w:spacing w:line="360" w:lineRule="auto"/>
              <w:ind w:firstLine="420"/>
              <w:rPr>
                <w:rFonts w:hint="eastAsia" w:ascii="宋体" w:hAnsi="宋体"/>
                <w:color w:val="000000"/>
                <w:szCs w:val="21"/>
              </w:rPr>
            </w:pPr>
            <w:r>
              <w:rPr>
                <w:rFonts w:hint="eastAsia" w:ascii="宋体" w:hAnsi="宋体"/>
                <w:color w:val="000000"/>
                <w:szCs w:val="21"/>
              </w:rPr>
              <w:t>术语和定义</w:t>
            </w:r>
            <w:r>
              <w:rPr>
                <w:rFonts w:hint="eastAsia" w:ascii="宋体" w:hAnsi="宋体"/>
                <w:color w:val="000000"/>
                <w:szCs w:val="21"/>
                <w:lang w:eastAsia="zh-CN"/>
              </w:rPr>
              <w:t>：</w:t>
            </w:r>
            <w:r>
              <w:rPr>
                <w:rFonts w:hint="eastAsia" w:ascii="宋体" w:hAnsi="宋体"/>
                <w:color w:val="000000"/>
                <w:szCs w:val="21"/>
                <w:lang w:val="en-US" w:eastAsia="zh-CN"/>
              </w:rPr>
              <w:t>给社区嵌入式养老进行了相关定义，</w:t>
            </w:r>
            <w:r>
              <w:rPr>
                <w:rFonts w:hint="eastAsia" w:ascii="宋体" w:hAnsi="宋体"/>
                <w:color w:val="000000"/>
                <w:szCs w:val="21"/>
              </w:rPr>
              <w:t>依托现有社区养老服务设施或存量资源提升改造，为社区和周边有需求的老年人提供生活照料、基础护理、心理慰藉、居家上门等服务的服务模式。</w:t>
            </w:r>
          </w:p>
          <w:p w14:paraId="26ECE74F">
            <w:pPr>
              <w:spacing w:line="360" w:lineRule="auto"/>
              <w:ind w:firstLine="420"/>
              <w:rPr>
                <w:rFonts w:hint="eastAsia" w:ascii="宋体" w:hAnsi="宋体"/>
                <w:color w:val="000000"/>
                <w:szCs w:val="21"/>
              </w:rPr>
            </w:pPr>
            <w:r>
              <w:rPr>
                <w:rFonts w:hint="eastAsia" w:ascii="宋体" w:hAnsi="宋体"/>
                <w:color w:val="000000"/>
                <w:szCs w:val="21"/>
              </w:rPr>
              <w:t>总则</w:t>
            </w:r>
            <w:r>
              <w:rPr>
                <w:rFonts w:hint="eastAsia" w:ascii="宋体" w:hAnsi="宋体"/>
                <w:color w:val="000000"/>
                <w:szCs w:val="21"/>
                <w:lang w:eastAsia="zh-CN"/>
              </w:rPr>
              <w:t>：</w:t>
            </w:r>
            <w:r>
              <w:rPr>
                <w:rFonts w:hint="eastAsia" w:ascii="宋体" w:hAnsi="宋体"/>
                <w:color w:val="000000"/>
                <w:szCs w:val="21"/>
              </w:rPr>
              <w:t>社区嵌入式养老机构建设应符合城乡总体建设规划要求和城市实际情况,以就近解决老年人的基本需求为原则，充分利用公共服务资源和基础设施，遵循规模适宜、功能适用、布局合理、装配适度、安全卫生、节能环保的原则。建设应充分利用社区其他公共服务和福利设施，实行资源整合与共享，统一规划，充分体现国家节能减排的要求。</w:t>
            </w:r>
          </w:p>
          <w:p w14:paraId="2972DF30">
            <w:pPr>
              <w:spacing w:line="360" w:lineRule="auto"/>
              <w:ind w:firstLine="420"/>
              <w:rPr>
                <w:rFonts w:hint="eastAsia" w:ascii="宋体" w:hAnsi="宋体"/>
                <w:color w:val="000000"/>
                <w:szCs w:val="21"/>
              </w:rPr>
            </w:pPr>
            <w:r>
              <w:rPr>
                <w:rFonts w:hint="eastAsia" w:ascii="宋体" w:hAnsi="宋体"/>
                <w:color w:val="000000"/>
                <w:szCs w:val="21"/>
              </w:rPr>
              <w:t>选址与总平面</w:t>
            </w:r>
            <w:r>
              <w:rPr>
                <w:rFonts w:hint="eastAsia" w:ascii="宋体" w:hAnsi="宋体"/>
                <w:color w:val="000000"/>
                <w:szCs w:val="21"/>
                <w:lang w:eastAsia="zh-CN"/>
              </w:rPr>
              <w:t>：</w:t>
            </w:r>
            <w:r>
              <w:rPr>
                <w:rFonts w:hint="eastAsia" w:ascii="宋体" w:hAnsi="宋体"/>
                <w:color w:val="000000"/>
                <w:szCs w:val="21"/>
              </w:rPr>
              <w:t>对社区嵌入式养老机构选址和总平面的设置提出相应要求。</w:t>
            </w:r>
          </w:p>
          <w:p w14:paraId="6F837DD7">
            <w:pPr>
              <w:spacing w:line="360" w:lineRule="auto"/>
              <w:ind w:firstLine="420"/>
              <w:rPr>
                <w:rFonts w:hint="eastAsia" w:ascii="宋体" w:hAnsi="宋体"/>
                <w:color w:val="000000"/>
                <w:szCs w:val="21"/>
              </w:rPr>
            </w:pPr>
            <w:r>
              <w:rPr>
                <w:rFonts w:hint="eastAsia" w:ascii="宋体" w:hAnsi="宋体"/>
                <w:color w:val="000000"/>
                <w:szCs w:val="21"/>
              </w:rPr>
              <w:t>建筑</w:t>
            </w:r>
            <w:r>
              <w:rPr>
                <w:rFonts w:hint="eastAsia" w:ascii="宋体" w:hAnsi="宋体"/>
                <w:color w:val="000000"/>
                <w:szCs w:val="21"/>
                <w:lang w:eastAsia="zh-CN"/>
              </w:rPr>
              <w:t>：</w:t>
            </w:r>
            <w:r>
              <w:rPr>
                <w:rFonts w:hint="eastAsia" w:ascii="宋体" w:hAnsi="宋体"/>
                <w:color w:val="000000"/>
                <w:szCs w:val="21"/>
              </w:rPr>
              <w:t>社区嵌入式养老机构建筑应为低层建筑或设置于建筑物底层,一般应设置于一、二层。同时建筑所涵盖的交通空间、建筑标识、无障碍设施、装修、消防、卫生控制、噪音控制等事项提出了相应要求。</w:t>
            </w:r>
          </w:p>
          <w:p w14:paraId="2035D47B">
            <w:pPr>
              <w:spacing w:line="360" w:lineRule="auto"/>
              <w:ind w:firstLine="420"/>
              <w:rPr>
                <w:rFonts w:ascii="宋体" w:hAnsi="宋体"/>
                <w:color w:val="000000"/>
                <w:szCs w:val="21"/>
              </w:rPr>
            </w:pPr>
            <w:r>
              <w:rPr>
                <w:rFonts w:hint="eastAsia" w:ascii="宋体" w:hAnsi="宋体"/>
                <w:color w:val="000000"/>
                <w:szCs w:val="21"/>
              </w:rPr>
              <w:t>设备设施</w:t>
            </w:r>
            <w:r>
              <w:rPr>
                <w:rFonts w:hint="eastAsia" w:ascii="宋体" w:hAnsi="宋体"/>
                <w:color w:val="000000"/>
                <w:szCs w:val="21"/>
                <w:lang w:eastAsia="zh-CN"/>
              </w:rPr>
              <w:t>：</w:t>
            </w:r>
            <w:r>
              <w:rPr>
                <w:rFonts w:hint="eastAsia" w:ascii="宋体" w:hAnsi="宋体"/>
                <w:color w:val="000000"/>
                <w:szCs w:val="21"/>
              </w:rPr>
              <w:t>对社区嵌入式养老机构的排水设施、供热设施、紧急呼叫系统、视频监控系统、智能设备的附属的设施设备提出相应要求。</w:t>
            </w:r>
          </w:p>
        </w:tc>
      </w:tr>
      <w:tr w14:paraId="28FD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621D2BCA">
            <w:pPr>
              <w:pStyle w:val="7"/>
              <w:spacing w:line="360" w:lineRule="auto"/>
              <w:ind w:firstLine="0" w:firstLineChars="0"/>
              <w:rPr>
                <w:color w:val="000000"/>
              </w:rPr>
            </w:pPr>
            <w:bookmarkStart w:id="0" w:name="_Toc464905809"/>
            <w:bookmarkStart w:id="1" w:name="_Toc464905557"/>
            <w:bookmarkStart w:id="2" w:name="_Toc464902852"/>
            <w:bookmarkStart w:id="3" w:name="_Toc465074266"/>
            <w:bookmarkStart w:id="4" w:name="_Toc464905613"/>
            <w:r>
              <w:rPr>
                <w:rFonts w:hint="eastAsia"/>
                <w:color w:val="000000"/>
                <w:szCs w:val="21"/>
              </w:rPr>
              <w:t>5、标准中如果涉及专利，应有明确的知识产权说明</w:t>
            </w:r>
            <w:bookmarkEnd w:id="0"/>
            <w:bookmarkEnd w:id="1"/>
            <w:bookmarkEnd w:id="2"/>
            <w:bookmarkEnd w:id="3"/>
            <w:bookmarkEnd w:id="4"/>
          </w:p>
        </w:tc>
      </w:tr>
      <w:tr w14:paraId="2055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348697CE">
            <w:pPr>
              <w:pStyle w:val="7"/>
              <w:spacing w:line="360" w:lineRule="auto"/>
              <w:ind w:left="420" w:firstLine="0" w:firstLineChars="0"/>
              <w:rPr>
                <w:color w:val="000000"/>
                <w:szCs w:val="21"/>
              </w:rPr>
            </w:pPr>
            <w:r>
              <w:rPr>
                <w:color w:val="000000"/>
                <w:szCs w:val="21"/>
              </w:rPr>
              <w:t>无</w:t>
            </w:r>
          </w:p>
        </w:tc>
      </w:tr>
      <w:tr w14:paraId="3315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077B831E">
            <w:pPr>
              <w:pStyle w:val="7"/>
              <w:spacing w:line="360" w:lineRule="auto"/>
              <w:ind w:firstLine="0" w:firstLineChars="0"/>
              <w:rPr>
                <w:color w:val="000000"/>
              </w:rPr>
            </w:pPr>
            <w:bookmarkStart w:id="5" w:name="_Toc464902853"/>
            <w:bookmarkStart w:id="6" w:name="_Toc464905558"/>
            <w:bookmarkStart w:id="7" w:name="_Toc464905614"/>
            <w:bookmarkStart w:id="8" w:name="_Toc464905810"/>
            <w:bookmarkStart w:id="9" w:name="_Toc465074267"/>
            <w:r>
              <w:rPr>
                <w:rFonts w:hint="eastAsia"/>
                <w:color w:val="000000"/>
                <w:szCs w:val="21"/>
              </w:rPr>
              <w:t>6、采用国际标准或国外先进标准的，说明采标程度，以及国内外同类标准水平的对比情况</w:t>
            </w:r>
            <w:bookmarkEnd w:id="5"/>
            <w:bookmarkEnd w:id="6"/>
            <w:bookmarkEnd w:id="7"/>
            <w:bookmarkEnd w:id="8"/>
            <w:bookmarkEnd w:id="9"/>
          </w:p>
        </w:tc>
      </w:tr>
      <w:tr w14:paraId="7117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131ED9AB">
            <w:pPr>
              <w:spacing w:line="360" w:lineRule="auto"/>
              <w:ind w:firstLine="420" w:firstLineChars="200"/>
              <w:rPr>
                <w:rFonts w:ascii="宋体" w:hAnsi="宋体"/>
                <w:color w:val="000000"/>
                <w:szCs w:val="21"/>
              </w:rPr>
            </w:pPr>
            <w:r>
              <w:rPr>
                <w:rFonts w:ascii="宋体" w:hAnsi="宋体"/>
                <w:color w:val="000000"/>
                <w:szCs w:val="21"/>
              </w:rPr>
              <w:t>无</w:t>
            </w:r>
          </w:p>
        </w:tc>
      </w:tr>
      <w:tr w14:paraId="7FD5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08C236EA">
            <w:pPr>
              <w:pStyle w:val="7"/>
              <w:spacing w:line="360" w:lineRule="auto"/>
              <w:ind w:firstLine="0" w:firstLineChars="0"/>
              <w:rPr>
                <w:color w:val="000000"/>
              </w:rPr>
            </w:pPr>
            <w:bookmarkStart w:id="10" w:name="_Toc464905811"/>
            <w:bookmarkStart w:id="11" w:name="_Toc464905615"/>
            <w:bookmarkStart w:id="12" w:name="_Toc464905559"/>
            <w:bookmarkStart w:id="13" w:name="_Toc465074268"/>
            <w:bookmarkStart w:id="14" w:name="_Toc464902854"/>
            <w:r>
              <w:rPr>
                <w:rFonts w:hint="eastAsia"/>
                <w:color w:val="000000"/>
                <w:szCs w:val="21"/>
              </w:rPr>
              <w:t>7、重大分歧意见的处理经过和依据</w:t>
            </w:r>
            <w:bookmarkEnd w:id="10"/>
            <w:bookmarkEnd w:id="11"/>
            <w:bookmarkEnd w:id="12"/>
            <w:bookmarkEnd w:id="13"/>
            <w:bookmarkEnd w:id="14"/>
          </w:p>
        </w:tc>
      </w:tr>
      <w:tr w14:paraId="12C1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4E4088EA">
            <w:pPr>
              <w:pStyle w:val="7"/>
              <w:spacing w:line="360" w:lineRule="auto"/>
              <w:ind w:left="420" w:firstLine="0" w:firstLineChars="0"/>
              <w:rPr>
                <w:color w:val="000000"/>
                <w:szCs w:val="21"/>
              </w:rPr>
            </w:pPr>
            <w:r>
              <w:rPr>
                <w:color w:val="000000"/>
                <w:szCs w:val="21"/>
              </w:rPr>
              <w:t>无</w:t>
            </w:r>
          </w:p>
        </w:tc>
      </w:tr>
      <w:tr w14:paraId="76C1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7C9E93CF">
            <w:pPr>
              <w:pStyle w:val="7"/>
              <w:spacing w:line="360" w:lineRule="auto"/>
              <w:ind w:firstLine="0" w:firstLineChars="0"/>
              <w:rPr>
                <w:color w:val="000000"/>
              </w:rPr>
            </w:pPr>
            <w:bookmarkStart w:id="15" w:name="_Toc464905616"/>
            <w:bookmarkStart w:id="16" w:name="_Toc465074269"/>
            <w:bookmarkStart w:id="17" w:name="_Toc464902855"/>
            <w:bookmarkStart w:id="18" w:name="_Toc464905812"/>
            <w:bookmarkStart w:id="19" w:name="_Toc464905560"/>
            <w:r>
              <w:rPr>
                <w:rFonts w:hint="eastAsia"/>
                <w:color w:val="000000"/>
                <w:szCs w:val="21"/>
              </w:rPr>
              <w:t>8、贯彻标准的要求和措施建议（包括组织措施、技术措施、过渡办法、实施日期等）</w:t>
            </w:r>
            <w:bookmarkEnd w:id="15"/>
            <w:bookmarkEnd w:id="16"/>
            <w:bookmarkEnd w:id="17"/>
            <w:bookmarkEnd w:id="18"/>
            <w:bookmarkEnd w:id="19"/>
          </w:p>
        </w:tc>
      </w:tr>
      <w:tr w14:paraId="2E8C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5A5E0C79">
            <w:pPr>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为强化标准的规范引领作用，标准发布后，加强宣传推广，贯彻落实标准的实施。鼓励相关企业统一标准，积极参照采用或逐步过渡采用本标准。同时，为推广和实施本标准，可以采取如下一些具体措施：</w:t>
            </w:r>
          </w:p>
          <w:p w14:paraId="18C008D1">
            <w:pPr>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（1）由行业相关主管部门或标准化主管单位牵头组织；</w:t>
            </w:r>
          </w:p>
          <w:p w14:paraId="3B3CC4ED">
            <w:pPr>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（2）结合标准实施单位标准化建设，推动标准的培训工作；</w:t>
            </w:r>
          </w:p>
          <w:p w14:paraId="72757247">
            <w:pPr>
              <w:spacing w:line="360" w:lineRule="auto"/>
              <w:ind w:firstLine="420" w:firstLineChars="200"/>
              <w:rPr>
                <w:rFonts w:ascii="宋体" w:hAnsi="宋体"/>
                <w:color w:val="000000"/>
                <w:szCs w:val="21"/>
              </w:rPr>
            </w:pPr>
            <w:r>
              <w:rPr>
                <w:rFonts w:hint="eastAsia" w:asciiTheme="majorEastAsia" w:hAnsiTheme="majorEastAsia" w:eastAsiaTheme="majorEastAsia"/>
                <w:szCs w:val="21"/>
              </w:rPr>
              <w:t>（3）标准起草工作组应继续开展研究，改进和完善标准的相关内容。</w:t>
            </w:r>
          </w:p>
        </w:tc>
      </w:tr>
      <w:tr w14:paraId="0F62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6263A9A4">
            <w:pPr>
              <w:pStyle w:val="7"/>
              <w:spacing w:line="360" w:lineRule="auto"/>
              <w:ind w:firstLine="0" w:firstLineChars="0"/>
              <w:rPr>
                <w:color w:val="000000"/>
              </w:rPr>
            </w:pPr>
            <w:bookmarkStart w:id="20" w:name="_Toc464905617"/>
            <w:bookmarkStart w:id="21" w:name="_Toc465074270"/>
            <w:bookmarkStart w:id="22" w:name="_Toc464902856"/>
            <w:bookmarkStart w:id="23" w:name="_Toc464905813"/>
            <w:bookmarkStart w:id="24" w:name="_Toc464905561"/>
            <w:r>
              <w:rPr>
                <w:rFonts w:hint="eastAsia"/>
                <w:color w:val="000000"/>
                <w:szCs w:val="21"/>
              </w:rPr>
              <w:t>9、废止现行相关标准的建议</w:t>
            </w:r>
            <w:bookmarkEnd w:id="20"/>
            <w:bookmarkEnd w:id="21"/>
            <w:bookmarkEnd w:id="22"/>
            <w:bookmarkEnd w:id="23"/>
            <w:bookmarkEnd w:id="24"/>
          </w:p>
        </w:tc>
      </w:tr>
      <w:tr w14:paraId="3EA0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0326B48C">
            <w:pPr>
              <w:pStyle w:val="7"/>
              <w:spacing w:line="360" w:lineRule="auto"/>
              <w:ind w:left="420" w:firstLine="0" w:firstLineChars="0"/>
              <w:rPr>
                <w:color w:val="000000"/>
                <w:szCs w:val="21"/>
              </w:rPr>
            </w:pPr>
            <w:r>
              <w:rPr>
                <w:color w:val="000000"/>
                <w:szCs w:val="21"/>
              </w:rPr>
              <w:t>无</w:t>
            </w:r>
          </w:p>
        </w:tc>
      </w:tr>
      <w:tr w14:paraId="14AE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08319972">
            <w:pPr>
              <w:pStyle w:val="7"/>
              <w:spacing w:line="360" w:lineRule="auto"/>
              <w:ind w:firstLine="0" w:firstLineChars="0"/>
              <w:rPr>
                <w:color w:val="000000"/>
              </w:rPr>
            </w:pPr>
            <w:bookmarkStart w:id="25" w:name="_Toc464905562"/>
            <w:bookmarkStart w:id="26" w:name="_Toc465074271"/>
            <w:bookmarkStart w:id="27" w:name="_Toc464905814"/>
            <w:bookmarkStart w:id="28" w:name="_Toc464902857"/>
            <w:bookmarkStart w:id="29" w:name="_Toc464905618"/>
            <w:r>
              <w:rPr>
                <w:rFonts w:hint="eastAsia"/>
                <w:color w:val="000000"/>
                <w:szCs w:val="21"/>
              </w:rPr>
              <w:t>10、其它应予说明的事项</w:t>
            </w:r>
            <w:bookmarkEnd w:id="25"/>
            <w:bookmarkEnd w:id="26"/>
            <w:bookmarkEnd w:id="27"/>
            <w:bookmarkEnd w:id="28"/>
            <w:bookmarkEnd w:id="29"/>
          </w:p>
        </w:tc>
      </w:tr>
      <w:tr w14:paraId="030E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661" w:type="dxa"/>
            <w:gridSpan w:val="6"/>
            <w:tcBorders>
              <w:top w:val="single" w:color="auto" w:sz="4" w:space="0"/>
              <w:left w:val="single" w:color="auto" w:sz="4" w:space="0"/>
              <w:bottom w:val="single" w:color="auto" w:sz="4" w:space="0"/>
              <w:right w:val="single" w:color="auto" w:sz="4" w:space="0"/>
            </w:tcBorders>
          </w:tcPr>
          <w:p w14:paraId="504BC805">
            <w:pPr>
              <w:spacing w:line="360" w:lineRule="auto"/>
              <w:ind w:left="600" w:hanging="180"/>
              <w:rPr>
                <w:rFonts w:ascii="宋体" w:hAnsi="宋体"/>
                <w:color w:val="000000"/>
                <w:szCs w:val="21"/>
              </w:rPr>
            </w:pPr>
            <w:r>
              <w:rPr>
                <w:rFonts w:ascii="宋体" w:hAnsi="宋体"/>
                <w:color w:val="000000"/>
                <w:szCs w:val="21"/>
              </w:rPr>
              <w:t>无</w:t>
            </w:r>
          </w:p>
        </w:tc>
      </w:tr>
    </w:tbl>
    <w:p w14:paraId="1FCEFD69">
      <w:pPr>
        <w:spacing w:line="20" w:lineRule="exac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772B7653"/>
    <w:multiLevelType w:val="multilevel"/>
    <w:tmpl w:val="772B7653"/>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08"/>
    <w:rsid w:val="00016A7A"/>
    <w:rsid w:val="0015403F"/>
    <w:rsid w:val="00186F16"/>
    <w:rsid w:val="00191BD3"/>
    <w:rsid w:val="00415EE4"/>
    <w:rsid w:val="004B12FB"/>
    <w:rsid w:val="00524A52"/>
    <w:rsid w:val="00542B97"/>
    <w:rsid w:val="005F063E"/>
    <w:rsid w:val="00692E96"/>
    <w:rsid w:val="008335CA"/>
    <w:rsid w:val="00857549"/>
    <w:rsid w:val="00990A81"/>
    <w:rsid w:val="009C58F4"/>
    <w:rsid w:val="00A368D3"/>
    <w:rsid w:val="00A402F8"/>
    <w:rsid w:val="00A718F6"/>
    <w:rsid w:val="00A94348"/>
    <w:rsid w:val="00D14B08"/>
    <w:rsid w:val="00DE0C83"/>
    <w:rsid w:val="00DF0BDB"/>
    <w:rsid w:val="00E32F50"/>
    <w:rsid w:val="00E5265F"/>
    <w:rsid w:val="00EE6A91"/>
    <w:rsid w:val="00F24008"/>
    <w:rsid w:val="11AB7E7C"/>
    <w:rsid w:val="30EF2365"/>
    <w:rsid w:val="34C7199A"/>
    <w:rsid w:val="34F365CA"/>
    <w:rsid w:val="3B406198"/>
    <w:rsid w:val="499D54A0"/>
    <w:rsid w:val="675C73E5"/>
    <w:rsid w:val="76431942"/>
    <w:rsid w:val="BFBE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段 Char"/>
    <w:link w:val="7"/>
    <w:qFormat/>
    <w:locked/>
    <w:uiPriority w:val="0"/>
    <w:rPr>
      <w:rFonts w:ascii="宋体" w:hAnsi="宋体"/>
    </w:rPr>
  </w:style>
  <w:style w:type="paragraph" w:customStyle="1" w:styleId="7">
    <w:name w:val="段"/>
    <w:link w:val="6"/>
    <w:qFormat/>
    <w:uiPriority w:val="0"/>
    <w:pPr>
      <w:autoSpaceDE w:val="0"/>
      <w:autoSpaceDN w:val="0"/>
      <w:ind w:firstLine="200" w:firstLineChars="200"/>
      <w:jc w:val="both"/>
    </w:pPr>
    <w:rPr>
      <w:rFonts w:ascii="宋体" w:hAnsi="宋体" w:eastAsiaTheme="minorEastAsia" w:cstheme="minorBidi"/>
      <w:kern w:val="2"/>
      <w:sz w:val="21"/>
      <w:szCs w:val="22"/>
      <w:lang w:val="en-US" w:eastAsia="zh-CN" w:bidi="ar-SA"/>
    </w:rPr>
  </w:style>
  <w:style w:type="paragraph" w:customStyle="1" w:styleId="8">
    <w:name w:val="正文表标题"/>
    <w:next w:val="7"/>
    <w:qFormat/>
    <w:uiPriority w:val="0"/>
    <w:pPr>
      <w:jc w:val="center"/>
    </w:pPr>
    <w:rPr>
      <w:rFonts w:ascii="黑体" w:hAnsi="Times New Roman" w:eastAsia="黑体" w:cs="Times New Roman"/>
      <w:sz w:val="21"/>
      <w:lang w:val="en-US" w:eastAsia="zh-CN" w:bidi="ar-SA"/>
    </w:rPr>
  </w:style>
  <w:style w:type="paragraph" w:styleId="9">
    <w:name w:val="List Paragraph"/>
    <w:basedOn w:val="1"/>
    <w:qFormat/>
    <w:uiPriority w:val="34"/>
    <w:pPr>
      <w:ind w:firstLine="420" w:firstLineChars="200"/>
    </w:pPr>
  </w:style>
  <w:style w:type="character" w:customStyle="1" w:styleId="10">
    <w:name w:val="页眉 Char"/>
    <w:basedOn w:val="5"/>
    <w:link w:val="3"/>
    <w:qFormat/>
    <w:uiPriority w:val="99"/>
    <w:rPr>
      <w:rFonts w:ascii="Times New Roman" w:hAnsi="Times New Roman" w:eastAsia="宋体" w:cs="Times New Roman"/>
      <w:sz w:val="18"/>
      <w:szCs w:val="18"/>
    </w:rPr>
  </w:style>
  <w:style w:type="character" w:customStyle="1" w:styleId="11">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2101</Words>
  <Characters>2177</Characters>
  <Lines>15</Lines>
  <Paragraphs>4</Paragraphs>
  <TotalTime>6</TotalTime>
  <ScaleCrop>false</ScaleCrop>
  <LinksUpToDate>false</LinksUpToDate>
  <CharactersWithSpaces>2181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2024-12-11T15:39:00Z</dcterms:created>
  <dc:creator>微软用户</dc:creator>
  <cp:lastModifiedBy>夏末</cp:lastModifiedBy>
  <dcterms:modified xsi:type="dcterms:W3CDTF">2025-01-09T09:08:19Z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B1872971F6425C46C6907C6702120663_42</vt:lpwstr>
  </property>
  <property fmtid="{D5CDD505-2E9C-101B-9397-08002B2CF9AE}" pid="4" name="KSOTemplateDocerSaveRecord">
    <vt:lpwstr>eyJoZGlkIjoiMDA5OWZiYzZmMWEwMjBhZDE5NWVlZDIzMzkxOWNhMDgiLCJ1c2VySWQiOiIyMTE2Njg3ODgifQ==</vt:lpwstr>
  </property>
</Properties>
</file>