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99428E">
        <w:tc>
          <w:tcPr>
            <w:tcW w:w="509" w:type="dxa"/>
          </w:tcPr>
          <w:p w:rsidR="0099428E" w:rsidRDefault="004706E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9428E" w:rsidRDefault="004302F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706E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706E5">
              <w:rPr>
                <w:rFonts w:ascii="黑体" w:eastAsia="黑体" w:hAnsi="黑体"/>
                <w:sz w:val="21"/>
                <w:szCs w:val="21"/>
              </w:rPr>
              <w:t>03.060</w:t>
            </w:r>
            <w:r>
              <w:rPr>
                <w:rFonts w:ascii="黑体" w:eastAsia="黑体" w:hAnsi="黑体"/>
                <w:sz w:val="21"/>
                <w:szCs w:val="21"/>
              </w:rPr>
              <w:fldChar w:fldCharType="end"/>
            </w:r>
            <w:bookmarkEnd w:id="0"/>
          </w:p>
        </w:tc>
      </w:tr>
      <w:tr w:rsidR="0099428E">
        <w:tc>
          <w:tcPr>
            <w:tcW w:w="509" w:type="dxa"/>
          </w:tcPr>
          <w:p w:rsidR="0099428E" w:rsidRDefault="004706E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9428E" w:rsidRDefault="004302F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4706E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706E5">
              <w:rPr>
                <w:rFonts w:ascii="黑体" w:eastAsia="黑体" w:hAnsi="黑体"/>
                <w:sz w:val="21"/>
                <w:szCs w:val="21"/>
              </w:rPr>
              <w:t>S 9223     </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99428E">
        <w:tc>
          <w:tcPr>
            <w:tcW w:w="6407" w:type="dxa"/>
          </w:tcPr>
          <w:p w:rsidR="0099428E" w:rsidRDefault="004706E5">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4302FC">
              <w:fldChar w:fldCharType="begin">
                <w:ffData>
                  <w:name w:val="c1"/>
                  <w:enabled/>
                  <w:calcOnExit w:val="0"/>
                  <w:textInput>
                    <w:maxLength w:val="8"/>
                  </w:textInput>
                </w:ffData>
              </w:fldChar>
            </w:r>
            <w:bookmarkStart w:id="3" w:name="c1"/>
            <w:r>
              <w:instrText xml:space="preserve"> FORMTEXT </w:instrText>
            </w:r>
            <w:r w:rsidR="004302FC">
              <w:fldChar w:fldCharType="separate"/>
            </w:r>
            <w:r>
              <w:t>3406</w:t>
            </w:r>
            <w:r w:rsidR="004302FC">
              <w:fldChar w:fldCharType="end"/>
            </w:r>
            <w:bookmarkEnd w:id="3"/>
          </w:p>
        </w:tc>
      </w:tr>
    </w:tbl>
    <w:p w:rsidR="0099428E" w:rsidRDefault="004302FC">
      <w:pPr>
        <w:pStyle w:val="affff9"/>
        <w:framePr w:w="9639" w:h="624" w:hRule="exact" w:hSpace="181" w:vSpace="181" w:wrap="around" w:hAnchor="page" w:x="1305" w:y="2269"/>
        <w:rPr>
          <w:rFonts w:ascii="黑体" w:eastAsia="黑体"/>
          <w:b w:val="0"/>
          <w:w w:val="100"/>
          <w:sz w:val="48"/>
        </w:rPr>
      </w:pPr>
      <w:r>
        <w:rPr>
          <w:rFonts w:ascii="黑体" w:eastAsia="黑体"/>
          <w:b w:val="0"/>
          <w:w w:val="100"/>
          <w:sz w:val="48"/>
        </w:rPr>
        <w:fldChar w:fldCharType="begin">
          <w:ffData>
            <w:name w:val="c2"/>
            <w:enabled/>
            <w:calcOnExit w:val="0"/>
            <w:textInput/>
          </w:ffData>
        </w:fldChar>
      </w:r>
      <w:bookmarkStart w:id="4" w:name="c2"/>
      <w:r w:rsidR="004706E5">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706E5">
        <w:rPr>
          <w:rFonts w:ascii="黑体" w:eastAsia="黑体"/>
          <w:b w:val="0"/>
          <w:w w:val="100"/>
          <w:sz w:val="48"/>
        </w:rPr>
        <w:t>  </w:t>
      </w:r>
      <w:r w:rsidR="004706E5">
        <w:rPr>
          <w:rFonts w:ascii="黑体" w:eastAsia="黑体"/>
          <w:b w:val="0"/>
          <w:w w:val="100"/>
          <w:sz w:val="48"/>
        </w:rPr>
        <w:t>淮北市地方标准</w:t>
      </w:r>
      <w:r w:rsidR="004706E5">
        <w:rPr>
          <w:rFonts w:ascii="黑体" w:eastAsia="黑体"/>
          <w:b w:val="0"/>
          <w:w w:val="100"/>
          <w:sz w:val="48"/>
        </w:rPr>
        <w:t>   </w:t>
      </w:r>
    </w:p>
    <w:p w:rsidR="0099428E" w:rsidRDefault="004302F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end"/>
      </w:r>
      <w:bookmarkEnd w:id="4"/>
      <w:r w:rsidR="004706E5">
        <w:rPr>
          <w:rFonts w:ascii="黑体" w:eastAsia="黑体" w:hAnsi="黑体" w:hint="eastAsia"/>
          <w:b w:val="0"/>
          <w:bCs w:val="0"/>
          <w:w w:val="100"/>
          <w:sz w:val="48"/>
          <w:szCs w:val="48"/>
        </w:rPr>
        <w:t>地方标准</w:t>
      </w:r>
    </w:p>
    <w:bookmarkEnd w:id="2"/>
    <w:p w:rsidR="0099428E" w:rsidRDefault="004706E5">
      <w:pPr>
        <w:pStyle w:val="afffffffffb"/>
        <w:framePr w:wrap="auto"/>
        <w:rPr>
          <w:lang w:val="fr-FR"/>
        </w:rPr>
      </w:pPr>
      <w:r>
        <w:rPr>
          <w:lang w:val="fr-FR"/>
        </w:rPr>
        <w:t>DB</w:t>
      </w:r>
      <w:r>
        <w:rPr>
          <w:sz w:val="15"/>
          <w:szCs w:val="15"/>
          <w:lang w:val="fr-FR"/>
        </w:rPr>
        <w:t xml:space="preserve"> </w:t>
      </w:r>
      <w:r w:rsidR="004302FC">
        <w:fldChar w:fldCharType="begin">
          <w:ffData>
            <w:name w:val="文字1"/>
            <w:enabled/>
            <w:calcOnExit w:val="0"/>
            <w:textInput>
              <w:default w:val="XX/T"/>
            </w:textInput>
          </w:ffData>
        </w:fldChar>
      </w:r>
      <w:bookmarkStart w:id="5" w:name="文字1"/>
      <w:r>
        <w:rPr>
          <w:lang w:val="fr-FR"/>
        </w:rPr>
        <w:instrText xml:space="preserve"> FORMTEXT </w:instrText>
      </w:r>
      <w:r w:rsidR="004302FC">
        <w:fldChar w:fldCharType="separate"/>
      </w:r>
      <w:r>
        <w:rPr>
          <w:lang w:val="fr-FR"/>
        </w:rPr>
        <w:t>3406/T</w:t>
      </w:r>
      <w:r w:rsidR="004302FC">
        <w:fldChar w:fldCharType="end"/>
      </w:r>
      <w:bookmarkEnd w:id="5"/>
      <w:r>
        <w:rPr>
          <w:lang w:val="fr-FR"/>
        </w:rPr>
        <w:t xml:space="preserve"> </w:t>
      </w:r>
      <w:r w:rsidR="004302FC">
        <w:fldChar w:fldCharType="begin">
          <w:ffData>
            <w:name w:val="NSTD_CODE_F"/>
            <w:enabled/>
            <w:calcOnExit w:val="0"/>
            <w:textInput>
              <w:default w:val="XXXX"/>
            </w:textInput>
          </w:ffData>
        </w:fldChar>
      </w:r>
      <w:bookmarkStart w:id="6" w:name="NSTD_CODE_F"/>
      <w:r>
        <w:rPr>
          <w:lang w:val="fr-FR"/>
        </w:rPr>
        <w:instrText xml:space="preserve"> FORMTEXT </w:instrText>
      </w:r>
      <w:r w:rsidR="004302FC">
        <w:fldChar w:fldCharType="separate"/>
      </w:r>
      <w:r>
        <w:t>XXX</w:t>
      </w:r>
      <w:r>
        <w:t>     </w:t>
      </w:r>
      <w:r w:rsidR="004302FC">
        <w:fldChar w:fldCharType="end"/>
      </w:r>
      <w:bookmarkEnd w:id="6"/>
      <w:r>
        <w:rPr>
          <w:rFonts w:hAnsi="黑体"/>
          <w:lang w:val="fr-FR"/>
        </w:rPr>
        <w:t>—</w:t>
      </w:r>
      <w:r w:rsidR="004302FC">
        <w:fldChar w:fldCharType="begin">
          <w:ffData>
            <w:name w:val="NSTD_CODE_B"/>
            <w:enabled/>
            <w:calcOnExit w:val="0"/>
            <w:textInput>
              <w:default w:val="XXXX"/>
            </w:textInput>
          </w:ffData>
        </w:fldChar>
      </w:r>
      <w:bookmarkStart w:id="7" w:name="NSTD_CODE_B"/>
      <w:r>
        <w:rPr>
          <w:lang w:val="fr-FR"/>
        </w:rPr>
        <w:instrText xml:space="preserve"> FORMTEXT </w:instrText>
      </w:r>
      <w:r w:rsidR="004302FC">
        <w:fldChar w:fldCharType="separate"/>
      </w:r>
      <w:r>
        <w:rPr>
          <w:lang w:val="fr-FR"/>
        </w:rPr>
        <w:t>XXXX</w:t>
      </w:r>
      <w:r w:rsidR="004302FC">
        <w:fldChar w:fldCharType="end"/>
      </w:r>
      <w:bookmarkEnd w:id="7"/>
    </w:p>
    <w:p w:rsidR="0099428E" w:rsidRDefault="004302FC">
      <w:pPr>
        <w:pStyle w:val="afffffffffc"/>
        <w:framePr w:wrap="auto"/>
        <w:rPr>
          <w:rFonts w:hAnsi="黑体"/>
        </w:rPr>
      </w:pPr>
      <w:r>
        <w:rPr>
          <w:rFonts w:hAnsi="黑体"/>
        </w:rPr>
        <w:fldChar w:fldCharType="begin">
          <w:ffData>
            <w:name w:val="OSTD_CODE"/>
            <w:enabled/>
            <w:calcOnExit w:val="0"/>
            <w:textInput/>
          </w:ffData>
        </w:fldChar>
      </w:r>
      <w:bookmarkStart w:id="8" w:name="OSTD_CODE"/>
      <w:r w:rsidR="004706E5">
        <w:rPr>
          <w:rFonts w:hAnsi="黑体"/>
        </w:rPr>
        <w:instrText xml:space="preserve"> FORMTEXT </w:instrText>
      </w:r>
      <w:r>
        <w:rPr>
          <w:rFonts w:hAnsi="黑体"/>
        </w:rPr>
      </w:r>
      <w:r>
        <w:rPr>
          <w:rFonts w:hAnsi="黑体"/>
        </w:rPr>
        <w:fldChar w:fldCharType="separate"/>
      </w:r>
      <w:r w:rsidR="004706E5">
        <w:rPr>
          <w:rFonts w:hAnsi="黑体"/>
        </w:rPr>
        <w:t>    </w:t>
      </w:r>
      <w:r w:rsidR="004706E5">
        <w:rPr>
          <w:rFonts w:hAnsi="黑体"/>
        </w:rPr>
        <w:t> </w:t>
      </w:r>
      <w:r>
        <w:rPr>
          <w:rFonts w:hAnsi="黑体"/>
        </w:rPr>
        <w:fldChar w:fldCharType="end"/>
      </w:r>
      <w:bookmarkEnd w:id="8"/>
    </w:p>
    <w:p w:rsidR="0099428E" w:rsidRDefault="004302FC">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o:allowoverlap="f">
            <w10:wrap anchorx="page" anchory="page"/>
          </v:line>
        </w:pict>
      </w:r>
    </w:p>
    <w:p w:rsidR="0099428E" w:rsidRDefault="0099428E">
      <w:pPr>
        <w:pStyle w:val="affff9"/>
        <w:framePr w:w="9639" w:h="6976" w:hRule="exact" w:hSpace="0" w:vSpace="0" w:wrap="around" w:hAnchor="page" w:y="6408"/>
        <w:jc w:val="center"/>
        <w:rPr>
          <w:rFonts w:ascii="黑体" w:eastAsia="黑体" w:hAnsi="黑体"/>
          <w:b w:val="0"/>
          <w:bCs w:val="0"/>
          <w:w w:val="100"/>
        </w:rPr>
      </w:pPr>
    </w:p>
    <w:bookmarkStart w:id="9" w:name="_GoBack"/>
    <w:p w:rsidR="0099428E" w:rsidRDefault="004302F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rsidR="004706E5">
        <w:instrText xml:space="preserve"> FORMTEXT </w:instrText>
      </w:r>
      <w:r>
        <w:fldChar w:fldCharType="separate"/>
      </w:r>
      <w:r w:rsidR="004706E5">
        <w:t>食品经营（餐饮）企业落实食品</w:t>
      </w:r>
      <w:r w:rsidR="004706E5">
        <w:cr/>
        <w:t>安全主体责任通用要求</w:t>
      </w:r>
      <w:r>
        <w:fldChar w:fldCharType="end"/>
      </w:r>
      <w:bookmarkEnd w:id="9"/>
      <w:bookmarkEnd w:id="10"/>
    </w:p>
    <w:p w:rsidR="0099428E" w:rsidRDefault="0099428E">
      <w:pPr>
        <w:framePr w:w="9639" w:h="6974" w:hRule="exact" w:wrap="around" w:vAnchor="page" w:hAnchor="page" w:x="1419" w:y="6408" w:anchorLock="1"/>
        <w:ind w:left="-1418"/>
      </w:pPr>
    </w:p>
    <w:p w:rsidR="0099428E" w:rsidRDefault="004302FC">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1" w:name="ESTD_NAME"/>
      <w:r w:rsidR="004706E5">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4706E5">
        <w:rPr>
          <w:rFonts w:ascii="黑体" w:eastAsia="黑体" w:hAnsi="黑体"/>
          <w:szCs w:val="28"/>
        </w:rPr>
        <w:t>点击此处添加标准名称的英文译名</w:t>
      </w:r>
      <w:r>
        <w:rPr>
          <w:rFonts w:ascii="黑体" w:eastAsia="黑体" w:hAnsi="黑体"/>
          <w:szCs w:val="28"/>
        </w:rPr>
        <w:fldChar w:fldCharType="end"/>
      </w:r>
      <w:bookmarkEnd w:id="11"/>
    </w:p>
    <w:p w:rsidR="0099428E" w:rsidRDefault="0099428E">
      <w:pPr>
        <w:framePr w:w="9639" w:h="6974" w:hRule="exact" w:wrap="around" w:vAnchor="page" w:hAnchor="page" w:x="1419" w:y="6408" w:anchorLock="1"/>
        <w:spacing w:line="760" w:lineRule="exact"/>
        <w:ind w:left="-1418"/>
      </w:pPr>
    </w:p>
    <w:p w:rsidR="0099428E" w:rsidRDefault="0099428E">
      <w:pPr>
        <w:pStyle w:val="afffffff1"/>
        <w:framePr w:w="9639" w:h="6974" w:hRule="exact" w:wrap="around" w:vAnchor="page" w:hAnchor="page" w:x="1419" w:y="6408" w:anchorLock="1"/>
        <w:textAlignment w:val="bottom"/>
        <w:rPr>
          <w:rFonts w:eastAsia="黑体"/>
          <w:szCs w:val="28"/>
        </w:rPr>
      </w:pPr>
    </w:p>
    <w:p w:rsidR="0099428E" w:rsidRDefault="004302F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4706E5">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99428E" w:rsidRDefault="004302F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4706E5">
        <w:rPr>
          <w:sz w:val="21"/>
          <w:szCs w:val="28"/>
        </w:rPr>
        <w:instrText xml:space="preserve"> FORMTEXT </w:instrText>
      </w:r>
      <w:r>
        <w:rPr>
          <w:sz w:val="21"/>
          <w:szCs w:val="28"/>
        </w:rPr>
      </w:r>
      <w:r>
        <w:rPr>
          <w:sz w:val="21"/>
          <w:szCs w:val="28"/>
        </w:rPr>
        <w:fldChar w:fldCharType="separate"/>
      </w:r>
      <w:r w:rsidR="004706E5">
        <w:rPr>
          <w:sz w:val="21"/>
          <w:szCs w:val="28"/>
        </w:rPr>
        <w:t>     </w:t>
      </w:r>
      <w:r>
        <w:rPr>
          <w:sz w:val="21"/>
          <w:szCs w:val="28"/>
        </w:rPr>
        <w:fldChar w:fldCharType="end"/>
      </w:r>
      <w:bookmarkEnd w:id="13"/>
    </w:p>
    <w:p w:rsidR="0099428E" w:rsidRDefault="004302FC" w:rsidP="00AE2A22">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4706E5">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99428E" w:rsidRDefault="004302FC">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sidR="004706E5">
        <w:rPr>
          <w:rFonts w:ascii="黑体"/>
        </w:rPr>
        <w:instrText xml:space="preserve"> FORMTEXT </w:instrText>
      </w:r>
      <w:r>
        <w:rPr>
          <w:rFonts w:ascii="黑体"/>
        </w:rPr>
      </w:r>
      <w:r>
        <w:rPr>
          <w:rFonts w:ascii="黑体"/>
        </w:rPr>
        <w:fldChar w:fldCharType="separate"/>
      </w:r>
      <w:r w:rsidR="004706E5">
        <w:rPr>
          <w:rFonts w:ascii="黑体"/>
        </w:rPr>
        <w:t>XXXX</w:t>
      </w:r>
      <w:r>
        <w:rPr>
          <w:rFonts w:ascii="黑体"/>
        </w:rPr>
        <w:fldChar w:fldCharType="end"/>
      </w:r>
      <w:bookmarkEnd w:id="15"/>
      <w:r w:rsidR="004706E5">
        <w:t xml:space="preserve"> </w:t>
      </w:r>
      <w:r w:rsidR="004706E5">
        <w:rPr>
          <w:rFonts w:ascii="黑体"/>
        </w:rPr>
        <w:t>-</w:t>
      </w:r>
      <w:r w:rsidR="004706E5">
        <w:t xml:space="preserve"> </w:t>
      </w:r>
      <w:r>
        <w:rPr>
          <w:rFonts w:ascii="黑体"/>
        </w:rPr>
        <w:fldChar w:fldCharType="begin">
          <w:ffData>
            <w:name w:val="PLSH_DATE_M"/>
            <w:enabled/>
            <w:calcOnExit w:val="0"/>
            <w:textInput>
              <w:default w:val="XX"/>
              <w:maxLength w:val="2"/>
            </w:textInput>
          </w:ffData>
        </w:fldChar>
      </w:r>
      <w:bookmarkStart w:id="16" w:name="PLSH_DATE_M"/>
      <w:r w:rsidR="004706E5">
        <w:rPr>
          <w:rFonts w:ascii="黑体"/>
        </w:rPr>
        <w:instrText xml:space="preserve"> FORMTEXT </w:instrText>
      </w:r>
      <w:r>
        <w:rPr>
          <w:rFonts w:ascii="黑体"/>
        </w:rPr>
      </w:r>
      <w:r>
        <w:rPr>
          <w:rFonts w:ascii="黑体"/>
        </w:rPr>
        <w:fldChar w:fldCharType="separate"/>
      </w:r>
      <w:r w:rsidR="004706E5">
        <w:rPr>
          <w:rFonts w:ascii="黑体"/>
        </w:rPr>
        <w:t>XX</w:t>
      </w:r>
      <w:r>
        <w:rPr>
          <w:rFonts w:ascii="黑体"/>
        </w:rPr>
        <w:fldChar w:fldCharType="end"/>
      </w:r>
      <w:bookmarkEnd w:id="16"/>
      <w:r w:rsidR="004706E5">
        <w:t xml:space="preserve"> </w:t>
      </w:r>
      <w:r w:rsidR="004706E5">
        <w:rPr>
          <w:rFonts w:ascii="黑体"/>
        </w:rPr>
        <w:t>-</w:t>
      </w:r>
      <w:r w:rsidR="004706E5">
        <w:t xml:space="preserve"> </w:t>
      </w:r>
      <w:r>
        <w:rPr>
          <w:rFonts w:ascii="黑体"/>
        </w:rPr>
        <w:fldChar w:fldCharType="begin">
          <w:ffData>
            <w:name w:val="PLSH_DATE_D"/>
            <w:enabled/>
            <w:calcOnExit w:val="0"/>
            <w:textInput>
              <w:default w:val="XX"/>
              <w:maxLength w:val="2"/>
            </w:textInput>
          </w:ffData>
        </w:fldChar>
      </w:r>
      <w:bookmarkStart w:id="17" w:name="PLSH_DATE_D"/>
      <w:r w:rsidR="004706E5">
        <w:rPr>
          <w:rFonts w:ascii="黑体"/>
        </w:rPr>
        <w:instrText xml:space="preserve"> FORMTEXT </w:instrText>
      </w:r>
      <w:r>
        <w:rPr>
          <w:rFonts w:ascii="黑体"/>
        </w:rPr>
      </w:r>
      <w:r>
        <w:rPr>
          <w:rFonts w:ascii="黑体"/>
        </w:rPr>
        <w:fldChar w:fldCharType="separate"/>
      </w:r>
      <w:r w:rsidR="004706E5">
        <w:rPr>
          <w:rFonts w:ascii="黑体"/>
        </w:rPr>
        <w:t>XX</w:t>
      </w:r>
      <w:r>
        <w:rPr>
          <w:rFonts w:ascii="黑体"/>
        </w:rPr>
        <w:fldChar w:fldCharType="end"/>
      </w:r>
      <w:bookmarkEnd w:id="17"/>
      <w:r w:rsidR="004706E5">
        <w:rPr>
          <w:rFonts w:hint="eastAsia"/>
        </w:rPr>
        <w:t>发布</w:t>
      </w:r>
    </w:p>
    <w:p w:rsidR="0099428E" w:rsidRDefault="004302FC">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sidR="004706E5">
        <w:rPr>
          <w:rFonts w:ascii="黑体"/>
        </w:rPr>
        <w:instrText xml:space="preserve"> FORMTEXT </w:instrText>
      </w:r>
      <w:r>
        <w:rPr>
          <w:rFonts w:ascii="黑体"/>
        </w:rPr>
      </w:r>
      <w:r>
        <w:rPr>
          <w:rFonts w:ascii="黑体"/>
        </w:rPr>
        <w:fldChar w:fldCharType="separate"/>
      </w:r>
      <w:r w:rsidR="004706E5">
        <w:rPr>
          <w:rFonts w:ascii="黑体"/>
        </w:rPr>
        <w:t>XXXX</w:t>
      </w:r>
      <w:r>
        <w:rPr>
          <w:rFonts w:ascii="黑体"/>
        </w:rPr>
        <w:fldChar w:fldCharType="end"/>
      </w:r>
      <w:bookmarkEnd w:id="18"/>
      <w:r w:rsidR="004706E5">
        <w:t xml:space="preserve"> </w:t>
      </w:r>
      <w:r w:rsidR="004706E5">
        <w:rPr>
          <w:rFonts w:ascii="黑体"/>
        </w:rPr>
        <w:t>-</w:t>
      </w:r>
      <w:r w:rsidR="004706E5">
        <w:t xml:space="preserve"> </w:t>
      </w:r>
      <w:r>
        <w:rPr>
          <w:rFonts w:ascii="黑体"/>
        </w:rPr>
        <w:fldChar w:fldCharType="begin">
          <w:ffData>
            <w:name w:val="CROT_DATE_M"/>
            <w:enabled/>
            <w:calcOnExit w:val="0"/>
            <w:textInput>
              <w:default w:val="XX"/>
              <w:maxLength w:val="2"/>
            </w:textInput>
          </w:ffData>
        </w:fldChar>
      </w:r>
      <w:bookmarkStart w:id="19" w:name="CROT_DATE_M"/>
      <w:r w:rsidR="004706E5">
        <w:rPr>
          <w:rFonts w:ascii="黑体"/>
        </w:rPr>
        <w:instrText xml:space="preserve"> FORMTEXT </w:instrText>
      </w:r>
      <w:r>
        <w:rPr>
          <w:rFonts w:ascii="黑体"/>
        </w:rPr>
      </w:r>
      <w:r>
        <w:rPr>
          <w:rFonts w:ascii="黑体"/>
        </w:rPr>
        <w:fldChar w:fldCharType="separate"/>
      </w:r>
      <w:r w:rsidR="004706E5">
        <w:rPr>
          <w:rFonts w:ascii="黑体"/>
        </w:rPr>
        <w:t>XX</w:t>
      </w:r>
      <w:r>
        <w:rPr>
          <w:rFonts w:ascii="黑体"/>
        </w:rPr>
        <w:fldChar w:fldCharType="end"/>
      </w:r>
      <w:bookmarkEnd w:id="19"/>
      <w:r w:rsidR="004706E5">
        <w:t xml:space="preserve"> </w:t>
      </w:r>
      <w:r w:rsidR="004706E5">
        <w:rPr>
          <w:rFonts w:ascii="黑体"/>
        </w:rPr>
        <w:t>-</w:t>
      </w:r>
      <w:r w:rsidR="004706E5">
        <w:t xml:space="preserve"> </w:t>
      </w:r>
      <w:r>
        <w:rPr>
          <w:rFonts w:ascii="黑体"/>
        </w:rPr>
        <w:fldChar w:fldCharType="begin">
          <w:ffData>
            <w:name w:val="CROT_DATE_D"/>
            <w:enabled/>
            <w:calcOnExit w:val="0"/>
            <w:textInput>
              <w:default w:val="XX"/>
              <w:maxLength w:val="2"/>
            </w:textInput>
          </w:ffData>
        </w:fldChar>
      </w:r>
      <w:bookmarkStart w:id="20" w:name="CROT_DATE_D"/>
      <w:r w:rsidR="004706E5">
        <w:rPr>
          <w:rFonts w:ascii="黑体"/>
        </w:rPr>
        <w:instrText xml:space="preserve"> FORMTEXT </w:instrText>
      </w:r>
      <w:r>
        <w:rPr>
          <w:rFonts w:ascii="黑体"/>
        </w:rPr>
      </w:r>
      <w:r>
        <w:rPr>
          <w:rFonts w:ascii="黑体"/>
        </w:rPr>
        <w:fldChar w:fldCharType="separate"/>
      </w:r>
      <w:r w:rsidR="004706E5">
        <w:rPr>
          <w:rFonts w:ascii="黑体"/>
        </w:rPr>
        <w:t>XX</w:t>
      </w:r>
      <w:r>
        <w:rPr>
          <w:rFonts w:ascii="黑体"/>
        </w:rPr>
        <w:fldChar w:fldCharType="end"/>
      </w:r>
      <w:bookmarkEnd w:id="20"/>
      <w:r w:rsidR="004706E5">
        <w:rPr>
          <w:rFonts w:hint="eastAsia"/>
        </w:rPr>
        <w:t>实施</w:t>
      </w:r>
    </w:p>
    <w:p w:rsidR="0099428E" w:rsidRDefault="004302F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sidR="004706E5">
        <w:rPr>
          <w:rFonts w:hAnsi="黑体"/>
          <w:w w:val="100"/>
          <w:sz w:val="28"/>
        </w:rPr>
        <w:instrText xml:space="preserve"> FORMTEXT </w:instrText>
      </w:r>
      <w:r>
        <w:rPr>
          <w:rFonts w:hAnsi="黑体"/>
          <w:w w:val="100"/>
          <w:sz w:val="28"/>
        </w:rPr>
      </w:r>
      <w:r>
        <w:rPr>
          <w:rFonts w:hAnsi="黑体"/>
          <w:w w:val="100"/>
          <w:sz w:val="28"/>
        </w:rPr>
        <w:fldChar w:fldCharType="separate"/>
      </w:r>
      <w:r w:rsidR="004706E5">
        <w:rPr>
          <w:rFonts w:hAnsi="黑体"/>
          <w:w w:val="100"/>
          <w:sz w:val="28"/>
        </w:rPr>
        <w:t>淮北市市场监督管理局</w:t>
      </w:r>
      <w:r>
        <w:rPr>
          <w:rFonts w:hAnsi="黑体"/>
          <w:w w:val="100"/>
          <w:sz w:val="28"/>
        </w:rPr>
        <w:fldChar w:fldCharType="end"/>
      </w:r>
      <w:bookmarkEnd w:id="21"/>
      <w:r w:rsidR="004706E5">
        <w:rPr>
          <w:rFonts w:ascii="Times New Roman"/>
          <w:w w:val="100"/>
          <w:sz w:val="28"/>
        </w:rPr>
        <w:t>  </w:t>
      </w:r>
      <w:r w:rsidR="004706E5">
        <w:rPr>
          <w:rStyle w:val="afffffffffff2"/>
          <w:rFonts w:hAnsi="黑体" w:hint="eastAsia"/>
          <w:position w:val="0"/>
        </w:rPr>
        <w:t>发</w:t>
      </w:r>
      <w:r w:rsidR="004706E5">
        <w:rPr>
          <w:rStyle w:val="afffffffffff2"/>
          <w:rFonts w:hAnsi="黑体" w:hint="eastAsia"/>
          <w:spacing w:val="0"/>
          <w:position w:val="0"/>
        </w:rPr>
        <w:t>布</w:t>
      </w:r>
    </w:p>
    <w:p w:rsidR="0099428E" w:rsidRDefault="004302FC">
      <w:pPr>
        <w:rPr>
          <w:rFonts w:ascii="宋体" w:hAnsi="宋体"/>
          <w:sz w:val="28"/>
          <w:szCs w:val="28"/>
        </w:rPr>
        <w:sectPr w:rsidR="0099428E">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w10:wrap anchorx="page" anchory="page"/>
            <w10:anchorlock/>
          </v:line>
        </w:pict>
      </w:r>
    </w:p>
    <w:p w:rsidR="0099428E" w:rsidRDefault="004706E5">
      <w:pPr>
        <w:pStyle w:val="affffff3"/>
        <w:spacing w:after="468"/>
      </w:pPr>
      <w:bookmarkStart w:id="22" w:name="BookMark1"/>
      <w:bookmarkStart w:id="23" w:name="_Toc142399513"/>
      <w:r>
        <w:rPr>
          <w:rFonts w:hint="eastAsia"/>
          <w:spacing w:val="320"/>
        </w:rPr>
        <w:lastRenderedPageBreak/>
        <w:t>目</w:t>
      </w:r>
      <w:r>
        <w:rPr>
          <w:rFonts w:hint="eastAsia"/>
        </w:rPr>
        <w:t>次</w:t>
      </w:r>
    </w:p>
    <w:p w:rsidR="0099428E" w:rsidRDefault="004302FC">
      <w:pPr>
        <w:pStyle w:val="10"/>
        <w:tabs>
          <w:tab w:val="right" w:leader="dot" w:pos="9344"/>
        </w:tabs>
        <w:rPr>
          <w:rFonts w:asciiTheme="minorHAnsi" w:eastAsiaTheme="minorEastAsia" w:hAnsiTheme="minorHAnsi" w:cstheme="minorBidi"/>
          <w:szCs w:val="22"/>
        </w:rPr>
      </w:pPr>
      <w:r w:rsidRPr="004302FC">
        <w:fldChar w:fldCharType="begin"/>
      </w:r>
      <w:r w:rsidR="004706E5">
        <w:instrText xml:space="preserve"> TOC \o "1-1" \h </w:instrText>
      </w:r>
      <w:r w:rsidRPr="004302FC">
        <w:fldChar w:fldCharType="separate"/>
      </w:r>
      <w:hyperlink w:anchor="_Toc142399637" w:history="1">
        <w:r w:rsidR="004706E5">
          <w:rPr>
            <w:rStyle w:val="affff5"/>
            <w:rFonts w:hint="eastAsia"/>
          </w:rPr>
          <w:t>前言</w:t>
        </w:r>
        <w:r w:rsidR="004706E5">
          <w:tab/>
        </w:r>
        <w:r>
          <w:fldChar w:fldCharType="begin"/>
        </w:r>
        <w:r w:rsidR="004706E5">
          <w:instrText xml:space="preserve"> PAGEREF _Toc142399637 \h </w:instrText>
        </w:r>
        <w:r>
          <w:fldChar w:fldCharType="separate"/>
        </w:r>
        <w:r w:rsidR="004706E5">
          <w:t>II</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38" w:history="1">
        <w:r w:rsidR="004706E5">
          <w:rPr>
            <w:rStyle w:val="affff5"/>
          </w:rPr>
          <w:t xml:space="preserve">1 </w:t>
        </w:r>
        <w:r w:rsidR="004706E5">
          <w:rPr>
            <w:rStyle w:val="affff5"/>
            <w:rFonts w:hint="eastAsia"/>
          </w:rPr>
          <w:t xml:space="preserve"> 范围</w:t>
        </w:r>
        <w:r w:rsidR="004706E5">
          <w:tab/>
        </w:r>
        <w:r>
          <w:fldChar w:fldCharType="begin"/>
        </w:r>
        <w:r w:rsidR="004706E5">
          <w:instrText xml:space="preserve"> PAGEREF _Toc142399638 \h </w:instrText>
        </w:r>
        <w:r>
          <w:fldChar w:fldCharType="separate"/>
        </w:r>
        <w:r w:rsidR="004706E5">
          <w:t>1</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39" w:history="1">
        <w:r w:rsidR="004706E5">
          <w:rPr>
            <w:rStyle w:val="affff5"/>
          </w:rPr>
          <w:t xml:space="preserve">2 </w:t>
        </w:r>
        <w:r w:rsidR="004706E5">
          <w:rPr>
            <w:rStyle w:val="affff5"/>
            <w:rFonts w:hint="eastAsia"/>
          </w:rPr>
          <w:t xml:space="preserve"> 规范性引用文件</w:t>
        </w:r>
        <w:r w:rsidR="004706E5">
          <w:tab/>
        </w:r>
        <w:r>
          <w:fldChar w:fldCharType="begin"/>
        </w:r>
        <w:r w:rsidR="004706E5">
          <w:instrText xml:space="preserve"> PAGEREF _Toc142399639 \h </w:instrText>
        </w:r>
        <w:r>
          <w:fldChar w:fldCharType="separate"/>
        </w:r>
        <w:r w:rsidR="004706E5">
          <w:t>1</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0" w:history="1">
        <w:r w:rsidR="004706E5">
          <w:rPr>
            <w:rStyle w:val="affff5"/>
          </w:rPr>
          <w:t xml:space="preserve">3 </w:t>
        </w:r>
        <w:r w:rsidR="004706E5">
          <w:rPr>
            <w:rStyle w:val="affff5"/>
            <w:rFonts w:hint="eastAsia"/>
          </w:rPr>
          <w:t xml:space="preserve"> 术语和定义</w:t>
        </w:r>
        <w:r w:rsidR="004706E5">
          <w:tab/>
        </w:r>
        <w:r>
          <w:fldChar w:fldCharType="begin"/>
        </w:r>
        <w:r w:rsidR="004706E5">
          <w:instrText xml:space="preserve"> PAGEREF _Toc142399640 \h </w:instrText>
        </w:r>
        <w:r>
          <w:fldChar w:fldCharType="separate"/>
        </w:r>
        <w:r w:rsidR="004706E5">
          <w:t>1</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1" w:history="1">
        <w:r w:rsidR="004706E5">
          <w:rPr>
            <w:rStyle w:val="affff5"/>
          </w:rPr>
          <w:t xml:space="preserve">4 </w:t>
        </w:r>
        <w:r w:rsidR="004706E5">
          <w:rPr>
            <w:rStyle w:val="affff5"/>
            <w:rFonts w:hint="eastAsia"/>
          </w:rPr>
          <w:t xml:space="preserve"> 总体要求</w:t>
        </w:r>
        <w:r w:rsidR="004706E5">
          <w:tab/>
        </w:r>
        <w:r>
          <w:fldChar w:fldCharType="begin"/>
        </w:r>
        <w:r w:rsidR="004706E5">
          <w:instrText xml:space="preserve"> PAGEREF _Toc142399641 \h </w:instrText>
        </w:r>
        <w:r>
          <w:fldChar w:fldCharType="separate"/>
        </w:r>
        <w:r w:rsidR="004706E5">
          <w:t>2</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2" w:history="1">
        <w:r w:rsidR="004706E5">
          <w:rPr>
            <w:rStyle w:val="affff5"/>
          </w:rPr>
          <w:t xml:space="preserve">5 </w:t>
        </w:r>
        <w:r w:rsidR="004706E5">
          <w:rPr>
            <w:rStyle w:val="affff5"/>
            <w:rFonts w:hint="eastAsia"/>
          </w:rPr>
          <w:t xml:space="preserve"> 食品安全管理人员</w:t>
        </w:r>
        <w:r w:rsidR="004706E5">
          <w:tab/>
        </w:r>
        <w:r>
          <w:fldChar w:fldCharType="begin"/>
        </w:r>
        <w:r w:rsidR="004706E5">
          <w:instrText xml:space="preserve"> PAGEREF _Toc142399642 \h </w:instrText>
        </w:r>
        <w:r>
          <w:fldChar w:fldCharType="separate"/>
        </w:r>
        <w:r w:rsidR="004706E5">
          <w:t>2</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3" w:history="1">
        <w:r w:rsidR="004706E5">
          <w:rPr>
            <w:rStyle w:val="affff5"/>
          </w:rPr>
          <w:t xml:space="preserve">6 </w:t>
        </w:r>
        <w:r w:rsidR="004706E5">
          <w:rPr>
            <w:rStyle w:val="affff5"/>
            <w:rFonts w:hint="eastAsia"/>
          </w:rPr>
          <w:t xml:space="preserve"> 工作要求</w:t>
        </w:r>
        <w:r w:rsidR="004706E5">
          <w:tab/>
        </w:r>
        <w:r>
          <w:fldChar w:fldCharType="begin"/>
        </w:r>
        <w:r w:rsidR="004706E5">
          <w:instrText xml:space="preserve"> PAGEREF _Toc142399643 \h </w:instrText>
        </w:r>
        <w:r>
          <w:fldChar w:fldCharType="separate"/>
        </w:r>
        <w:r w:rsidR="004706E5">
          <w:t>3</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4" w:history="1">
        <w:r w:rsidR="004706E5">
          <w:rPr>
            <w:rStyle w:val="affff5"/>
          </w:rPr>
          <w:t xml:space="preserve">7 </w:t>
        </w:r>
        <w:r w:rsidR="004706E5">
          <w:rPr>
            <w:rStyle w:val="affff5"/>
            <w:rFonts w:hint="eastAsia"/>
          </w:rPr>
          <w:t xml:space="preserve"> 应急处置</w:t>
        </w:r>
        <w:r w:rsidR="004706E5">
          <w:tab/>
        </w:r>
        <w:r>
          <w:fldChar w:fldCharType="begin"/>
        </w:r>
        <w:r w:rsidR="004706E5">
          <w:instrText xml:space="preserve"> PAGEREF _Toc142399644 \h </w:instrText>
        </w:r>
        <w:r>
          <w:fldChar w:fldCharType="separate"/>
        </w:r>
        <w:r w:rsidR="004706E5">
          <w:t>6</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5" w:history="1">
        <w:r w:rsidR="004706E5">
          <w:rPr>
            <w:rStyle w:val="affff5"/>
          </w:rPr>
          <w:t xml:space="preserve">8 </w:t>
        </w:r>
        <w:r w:rsidR="004706E5">
          <w:rPr>
            <w:rStyle w:val="affff5"/>
            <w:rFonts w:hint="eastAsia"/>
          </w:rPr>
          <w:t xml:space="preserve"> 投诉举报</w:t>
        </w:r>
        <w:r w:rsidR="004706E5">
          <w:tab/>
        </w:r>
        <w:r>
          <w:fldChar w:fldCharType="begin"/>
        </w:r>
        <w:r w:rsidR="004706E5">
          <w:instrText xml:space="preserve"> PAGEREF _Toc142399645 \h </w:instrText>
        </w:r>
        <w:r>
          <w:fldChar w:fldCharType="separate"/>
        </w:r>
        <w:r w:rsidR="004706E5">
          <w:t>7</w:t>
        </w:r>
        <w:r>
          <w:fldChar w:fldCharType="end"/>
        </w:r>
      </w:hyperlink>
    </w:p>
    <w:p w:rsidR="0099428E" w:rsidRDefault="004302FC">
      <w:pPr>
        <w:pStyle w:val="10"/>
        <w:tabs>
          <w:tab w:val="right" w:leader="dot" w:pos="9344"/>
        </w:tabs>
        <w:rPr>
          <w:rFonts w:asciiTheme="minorHAnsi" w:eastAsiaTheme="minorEastAsia" w:hAnsiTheme="minorHAnsi" w:cstheme="minorBidi"/>
          <w:szCs w:val="22"/>
        </w:rPr>
      </w:pPr>
      <w:hyperlink w:anchor="_Toc142399646" w:history="1">
        <w:r w:rsidR="004706E5">
          <w:rPr>
            <w:rStyle w:val="affff5"/>
            <w:rFonts w:hint="eastAsia"/>
          </w:rPr>
          <w:t>参考文献</w:t>
        </w:r>
        <w:r w:rsidR="004706E5">
          <w:tab/>
        </w:r>
        <w:r>
          <w:fldChar w:fldCharType="begin"/>
        </w:r>
        <w:r w:rsidR="004706E5">
          <w:instrText xml:space="preserve"> PAGEREF _Toc142399646 \h </w:instrText>
        </w:r>
        <w:r>
          <w:fldChar w:fldCharType="separate"/>
        </w:r>
        <w:r w:rsidR="004706E5">
          <w:t>8</w:t>
        </w:r>
        <w:r>
          <w:fldChar w:fldCharType="end"/>
        </w:r>
      </w:hyperlink>
    </w:p>
    <w:p w:rsidR="0099428E" w:rsidRDefault="004302FC">
      <w:pPr>
        <w:pStyle w:val="affffff3"/>
        <w:spacing w:after="468"/>
        <w:sectPr w:rsidR="0099428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99428E" w:rsidRDefault="004706E5">
      <w:pPr>
        <w:pStyle w:val="a6"/>
        <w:spacing w:before="900" w:after="468"/>
      </w:pPr>
      <w:bookmarkStart w:id="24" w:name="_Toc142399637"/>
      <w:bookmarkStart w:id="25" w:name="BookMark2"/>
      <w:bookmarkEnd w:id="22"/>
      <w:r>
        <w:rPr>
          <w:spacing w:val="320"/>
        </w:rPr>
        <w:lastRenderedPageBreak/>
        <w:t>前</w:t>
      </w:r>
      <w:r>
        <w:t>言</w:t>
      </w:r>
      <w:bookmarkEnd w:id="23"/>
      <w:bookmarkEnd w:id="24"/>
    </w:p>
    <w:p w:rsidR="0099428E" w:rsidRDefault="004706E5">
      <w:pPr>
        <w:pStyle w:val="affffe"/>
        <w:ind w:firstLine="420"/>
      </w:pPr>
      <w:r>
        <w:rPr>
          <w:rFonts w:hint="eastAsia"/>
        </w:rPr>
        <w:t>本文件按照GB/T 1.1—2020《标准化工作导则  第1部分：标准化文件的结构和起草规则》的规定起草。</w:t>
      </w:r>
    </w:p>
    <w:p w:rsidR="0099428E" w:rsidRDefault="0099428E">
      <w:pPr>
        <w:pStyle w:val="affffe"/>
        <w:ind w:firstLine="420"/>
      </w:pPr>
    </w:p>
    <w:p w:rsidR="0099428E" w:rsidRDefault="0099428E">
      <w:pPr>
        <w:pStyle w:val="affffe"/>
        <w:ind w:firstLine="420"/>
      </w:pPr>
    </w:p>
    <w:p w:rsidR="0099428E" w:rsidRDefault="0099428E">
      <w:pPr>
        <w:pStyle w:val="affffe"/>
        <w:ind w:firstLine="420"/>
      </w:pPr>
    </w:p>
    <w:p w:rsidR="0099428E" w:rsidRDefault="004706E5">
      <w:pPr>
        <w:pStyle w:val="affffe"/>
        <w:ind w:firstLine="420"/>
      </w:pPr>
      <w:r>
        <w:rPr>
          <w:rFonts w:hint="eastAsia"/>
        </w:rPr>
        <w:t>本文件由××××提出。</w:t>
      </w:r>
    </w:p>
    <w:p w:rsidR="0099428E" w:rsidRDefault="004706E5">
      <w:pPr>
        <w:pStyle w:val="affffe"/>
        <w:ind w:firstLine="420"/>
      </w:pPr>
      <w:r>
        <w:rPr>
          <w:rFonts w:hint="eastAsia"/>
        </w:rPr>
        <w:t>本文件由××××归口。</w:t>
      </w:r>
    </w:p>
    <w:p w:rsidR="0099428E" w:rsidRDefault="004706E5">
      <w:pPr>
        <w:pStyle w:val="affffe"/>
        <w:ind w:firstLine="420"/>
      </w:pPr>
      <w:r>
        <w:rPr>
          <w:rFonts w:hint="eastAsia"/>
        </w:rPr>
        <w:t>本文件起草单位：</w:t>
      </w:r>
    </w:p>
    <w:p w:rsidR="0099428E" w:rsidRDefault="004706E5">
      <w:pPr>
        <w:pStyle w:val="affffe"/>
        <w:ind w:firstLine="420"/>
      </w:pPr>
      <w:r>
        <w:rPr>
          <w:rFonts w:hint="eastAsia"/>
        </w:rPr>
        <w:t>本文件主要起草人：</w:t>
      </w:r>
    </w:p>
    <w:p w:rsidR="0099428E" w:rsidRDefault="0099428E">
      <w:pPr>
        <w:pStyle w:val="affffe"/>
        <w:ind w:firstLine="420"/>
      </w:pPr>
    </w:p>
    <w:p w:rsidR="0099428E" w:rsidRDefault="0099428E">
      <w:pPr>
        <w:pStyle w:val="affffe"/>
        <w:ind w:firstLine="420"/>
        <w:sectPr w:rsidR="0099428E">
          <w:pgSz w:w="11906" w:h="16838"/>
          <w:pgMar w:top="1928" w:right="1134" w:bottom="1134" w:left="1134" w:header="1418" w:footer="1134" w:gutter="284"/>
          <w:pgNumType w:fmt="upperRoman"/>
          <w:cols w:space="425"/>
          <w:formProt w:val="0"/>
          <w:docGrid w:type="lines" w:linePitch="312"/>
        </w:sectPr>
      </w:pPr>
    </w:p>
    <w:p w:rsidR="0099428E" w:rsidRDefault="0099428E">
      <w:pPr>
        <w:spacing w:line="20" w:lineRule="exact"/>
        <w:jc w:val="center"/>
        <w:rPr>
          <w:rFonts w:ascii="黑体" w:eastAsia="黑体" w:hAnsi="黑体"/>
          <w:sz w:val="32"/>
          <w:szCs w:val="32"/>
        </w:rPr>
      </w:pPr>
      <w:bookmarkStart w:id="26" w:name="BookMark4"/>
      <w:bookmarkEnd w:id="25"/>
    </w:p>
    <w:p w:rsidR="0099428E" w:rsidRDefault="0099428E">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4C86E204F3174753855BF2D80D3828A9"/>
        </w:placeholder>
      </w:sdtPr>
      <w:sdtContent>
        <w:p w:rsidR="0099428E" w:rsidRDefault="004706E5" w:rsidP="00AE2A22">
          <w:pPr>
            <w:pStyle w:val="afffffffff1"/>
            <w:spacing w:beforeLines="100" w:afterLines="1"/>
          </w:pPr>
          <w:r>
            <w:rPr>
              <w:rFonts w:hint="eastAsia"/>
            </w:rPr>
            <w:t>食品经营（餐饮）企业落实食品</w:t>
          </w:r>
        </w:p>
        <w:p w:rsidR="0099428E" w:rsidRDefault="004706E5" w:rsidP="00AE2A22">
          <w:pPr>
            <w:pStyle w:val="afffffffff1"/>
            <w:spacing w:beforeLines="1" w:after="680"/>
          </w:pPr>
          <w:r>
            <w:rPr>
              <w:rFonts w:hint="eastAsia"/>
            </w:rPr>
            <w:t>安全主体责任通用要求</w:t>
          </w:r>
        </w:p>
      </w:sdtContent>
    </w:sdt>
    <w:p w:rsidR="0099428E" w:rsidRDefault="004706E5">
      <w:pPr>
        <w:pStyle w:val="affc"/>
        <w:spacing w:before="312" w:after="312"/>
      </w:pPr>
      <w:bookmarkStart w:id="28" w:name="_Toc17233333"/>
      <w:bookmarkStart w:id="29" w:name="_Toc26986530"/>
      <w:bookmarkStart w:id="30" w:name="_Toc24884211"/>
      <w:bookmarkStart w:id="31" w:name="_Toc17233325"/>
      <w:bookmarkStart w:id="32" w:name="_Toc26718930"/>
      <w:bookmarkStart w:id="33" w:name="_Toc26986771"/>
      <w:bookmarkStart w:id="34" w:name="_Toc142399514"/>
      <w:bookmarkStart w:id="35" w:name="_Toc97191423"/>
      <w:bookmarkStart w:id="36" w:name="_Toc26648465"/>
      <w:bookmarkStart w:id="37" w:name="_Toc142399638"/>
      <w:bookmarkStart w:id="38" w:name="_Toc24884218"/>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99428E" w:rsidRDefault="004706E5">
      <w:pPr>
        <w:pStyle w:val="affffe"/>
        <w:ind w:firstLine="420"/>
      </w:pPr>
      <w:bookmarkStart w:id="39" w:name="_Toc17233334"/>
      <w:bookmarkStart w:id="40" w:name="_Toc24884212"/>
      <w:bookmarkStart w:id="41" w:name="_Toc24884219"/>
      <w:bookmarkStart w:id="42" w:name="_Toc17233326"/>
      <w:bookmarkStart w:id="43" w:name="_Toc26648466"/>
      <w:r>
        <w:rPr>
          <w:rFonts w:hint="eastAsia"/>
        </w:rPr>
        <w:t>本文件规定了食品经营（销售）企业落实食品安全主体责任的术语和定义、总体要求、食品安全管理人员、工作要求、应急处置和投诉举报。</w:t>
      </w:r>
    </w:p>
    <w:p w:rsidR="0099428E" w:rsidRDefault="004706E5">
      <w:pPr>
        <w:pStyle w:val="affffe"/>
        <w:ind w:firstLine="420"/>
      </w:pPr>
      <w:r>
        <w:rPr>
          <w:rFonts w:hint="eastAsia"/>
        </w:rPr>
        <w:t>本文件适用于食品经营（销售）企业落实食品安全主体责任。网络食品交易第三方平台、大型食品仓储企业、食品集中交易市场开办者、食品展销会举办者可以参照执行。</w:t>
      </w:r>
    </w:p>
    <w:p w:rsidR="0099428E" w:rsidRDefault="004706E5">
      <w:pPr>
        <w:pStyle w:val="affc"/>
        <w:spacing w:before="312" w:after="312"/>
      </w:pPr>
      <w:bookmarkStart w:id="44" w:name="_Toc142399639"/>
      <w:bookmarkStart w:id="45" w:name="_Toc26718931"/>
      <w:bookmarkStart w:id="46" w:name="_Toc142399515"/>
      <w:bookmarkStart w:id="47" w:name="_Toc26986772"/>
      <w:bookmarkStart w:id="48" w:name="_Toc26986531"/>
      <w:bookmarkStart w:id="49" w:name="_Toc97191424"/>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0CD3FB2EB7F8444FB1D61A3693F05C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9428E" w:rsidRDefault="004706E5">
          <w:pPr>
            <w:pStyle w:val="affffe"/>
            <w:ind w:firstLine="420"/>
          </w:pPr>
          <w:r>
            <w:rPr>
              <w:rFonts w:hint="eastAsia"/>
            </w:rPr>
            <w:t>本文件没有规范性引用文件。</w:t>
          </w:r>
        </w:p>
      </w:sdtContent>
    </w:sdt>
    <w:p w:rsidR="0099428E" w:rsidRDefault="004706E5">
      <w:pPr>
        <w:pStyle w:val="affc"/>
        <w:spacing w:before="312" w:after="312"/>
      </w:pPr>
      <w:bookmarkStart w:id="50" w:name="_Toc97191425"/>
      <w:bookmarkStart w:id="51" w:name="_Toc142399516"/>
      <w:bookmarkStart w:id="52" w:name="_Toc142399640"/>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EF76D9C4D2F148B3B15A868F6DDA8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9428E" w:rsidRDefault="004706E5">
          <w:pPr>
            <w:pStyle w:val="affffe"/>
            <w:ind w:firstLine="420"/>
          </w:pPr>
          <w:r>
            <w:t>下列术语和定义适用于本文件。</w:t>
          </w:r>
        </w:p>
      </w:sdtContent>
    </w:sdt>
    <w:p w:rsidR="0099428E" w:rsidRDefault="0099428E">
      <w:pPr>
        <w:pStyle w:val="affd"/>
        <w:spacing w:before="156" w:after="156"/>
      </w:pPr>
      <w:bookmarkStart w:id="54" w:name="_Toc142399517"/>
      <w:bookmarkEnd w:id="54"/>
    </w:p>
    <w:p w:rsidR="0099428E" w:rsidRDefault="004706E5">
      <w:pPr>
        <w:pStyle w:val="affd"/>
        <w:numPr>
          <w:ilvl w:val="0"/>
          <w:numId w:val="0"/>
        </w:numPr>
        <w:spacing w:before="156" w:after="156"/>
        <w:ind w:firstLineChars="200" w:firstLine="420"/>
      </w:pPr>
      <w:bookmarkStart w:id="55" w:name="_Toc142399518"/>
      <w:r>
        <w:rPr>
          <w:rFonts w:hint="eastAsia"/>
        </w:rPr>
        <w:t xml:space="preserve">食品安全管理人员 </w:t>
      </w:r>
      <w:r>
        <w:t xml:space="preserve"> food safety administrator</w:t>
      </w:r>
      <w:bookmarkEnd w:id="55"/>
    </w:p>
    <w:p w:rsidR="0099428E" w:rsidRDefault="004706E5">
      <w:pPr>
        <w:pStyle w:val="affffe"/>
        <w:ind w:firstLine="420"/>
      </w:pPr>
      <w:r>
        <w:rPr>
          <w:rFonts w:hint="eastAsia"/>
        </w:rPr>
        <w:t>从事食品生产经营的主体按照法律法规要求所配备的从事食品安全管理工作的人员</w:t>
      </w:r>
      <w:r>
        <w:t>。</w:t>
      </w:r>
    </w:p>
    <w:p w:rsidR="0099428E" w:rsidRDefault="004706E5">
      <w:pPr>
        <w:pStyle w:val="afff2"/>
      </w:pPr>
      <w:r>
        <w:rPr>
          <w:rFonts w:hint="eastAsia"/>
        </w:rPr>
        <w:t>食品安全管理人员主要指主要负责人、食品安全总监、食品安全员等。</w:t>
      </w:r>
    </w:p>
    <w:p w:rsidR="0099428E" w:rsidRDefault="0099428E">
      <w:pPr>
        <w:pStyle w:val="affffe"/>
        <w:ind w:firstLine="420"/>
      </w:pPr>
    </w:p>
    <w:p w:rsidR="0099428E" w:rsidRDefault="004706E5">
      <w:pPr>
        <w:pStyle w:val="affd"/>
        <w:spacing w:before="156" w:after="156"/>
      </w:pPr>
      <w:bookmarkStart w:id="56" w:name="_Toc142399519"/>
      <w:r>
        <w:t>日管控</w:t>
      </w:r>
      <w:r>
        <w:rPr>
          <w:rFonts w:hint="eastAsia"/>
        </w:rPr>
        <w:t xml:space="preserve"> </w:t>
      </w:r>
      <w:r>
        <w:t xml:space="preserve"> day control</w:t>
      </w:r>
      <w:bookmarkEnd w:id="56"/>
    </w:p>
    <w:p w:rsidR="0099428E" w:rsidRDefault="004706E5">
      <w:pPr>
        <w:pStyle w:val="affffe"/>
        <w:ind w:firstLine="420"/>
      </w:pPr>
      <w:r>
        <w:rPr>
          <w:rFonts w:hint="eastAsia"/>
        </w:rPr>
        <w:t>食品安全员按相关要求每日根据风险管控清单进行检查，形成《每日食品安全管控记录》的工作行为。</w:t>
      </w:r>
    </w:p>
    <w:p w:rsidR="0099428E" w:rsidRDefault="0099428E">
      <w:pPr>
        <w:pStyle w:val="affd"/>
        <w:spacing w:before="156" w:after="156"/>
      </w:pPr>
      <w:bookmarkStart w:id="57" w:name="_Toc142399520"/>
      <w:bookmarkEnd w:id="57"/>
    </w:p>
    <w:p w:rsidR="0099428E" w:rsidRDefault="004706E5">
      <w:pPr>
        <w:pStyle w:val="affd"/>
        <w:numPr>
          <w:ilvl w:val="0"/>
          <w:numId w:val="0"/>
        </w:numPr>
        <w:spacing w:before="156" w:after="156"/>
        <w:ind w:firstLineChars="200" w:firstLine="420"/>
      </w:pPr>
      <w:bookmarkStart w:id="58" w:name="_Toc142399521"/>
      <w:r>
        <w:rPr>
          <w:rFonts w:hint="eastAsia"/>
        </w:rPr>
        <w:t xml:space="preserve">周排查 </w:t>
      </w:r>
      <w:r>
        <w:t xml:space="preserve"> weekly investigation</w:t>
      </w:r>
      <w:bookmarkEnd w:id="58"/>
    </w:p>
    <w:p w:rsidR="0099428E" w:rsidRDefault="004706E5">
      <w:pPr>
        <w:pStyle w:val="affffe"/>
        <w:ind w:firstLine="420"/>
      </w:pPr>
      <w:r>
        <w:rPr>
          <w:rFonts w:hint="eastAsia"/>
        </w:rPr>
        <w:t>食品安全总监或者食品安全员按相关要求每周组织风险隐患排查、分析解决问题并形成《每周食品安全排查报告》的工作行为。</w:t>
      </w:r>
    </w:p>
    <w:p w:rsidR="0099428E" w:rsidRDefault="0099428E">
      <w:pPr>
        <w:pStyle w:val="affd"/>
        <w:spacing w:before="156" w:after="156"/>
      </w:pPr>
      <w:bookmarkStart w:id="59" w:name="_Toc142399522"/>
      <w:bookmarkEnd w:id="59"/>
    </w:p>
    <w:p w:rsidR="0099428E" w:rsidRDefault="004706E5">
      <w:pPr>
        <w:pStyle w:val="affd"/>
        <w:numPr>
          <w:ilvl w:val="0"/>
          <w:numId w:val="0"/>
        </w:numPr>
        <w:spacing w:before="156" w:after="156"/>
        <w:ind w:firstLineChars="200" w:firstLine="420"/>
      </w:pPr>
      <w:bookmarkStart w:id="60" w:name="_Toc142399523"/>
      <w:r>
        <w:rPr>
          <w:rFonts w:hint="eastAsia"/>
        </w:rPr>
        <w:t xml:space="preserve">月调度 </w:t>
      </w:r>
      <w:r>
        <w:t xml:space="preserve"> month dispatch</w:t>
      </w:r>
      <w:bookmarkEnd w:id="60"/>
    </w:p>
    <w:p w:rsidR="0099428E" w:rsidRDefault="004706E5">
      <w:pPr>
        <w:pStyle w:val="affffe"/>
        <w:ind w:firstLine="420"/>
      </w:pPr>
      <w:r>
        <w:rPr>
          <w:rFonts w:hint="eastAsia"/>
        </w:rPr>
        <w:t>企业主要负责人按相关要求每月听取食品安全工作汇报，对当月食品安全进行总结，对下个月工作调度安排并形成《每月食品安全调度会议纪要》的工作行为。</w:t>
      </w:r>
    </w:p>
    <w:p w:rsidR="0099428E" w:rsidRDefault="004706E5">
      <w:pPr>
        <w:pStyle w:val="affc"/>
        <w:spacing w:before="312" w:after="312"/>
      </w:pPr>
      <w:bookmarkStart w:id="61" w:name="_Toc142399524"/>
      <w:bookmarkStart w:id="62" w:name="_Toc142399641"/>
      <w:r>
        <w:t>总体要求</w:t>
      </w:r>
      <w:bookmarkEnd w:id="61"/>
      <w:bookmarkEnd w:id="62"/>
    </w:p>
    <w:p w:rsidR="0099428E" w:rsidRDefault="004706E5">
      <w:pPr>
        <w:pStyle w:val="affd"/>
        <w:spacing w:before="156" w:after="156"/>
      </w:pPr>
      <w:bookmarkStart w:id="63" w:name="_Toc142399525"/>
      <w:r>
        <w:rPr>
          <w:rFonts w:hint="eastAsia"/>
        </w:rPr>
        <w:lastRenderedPageBreak/>
        <w:t>强化责任意识</w:t>
      </w:r>
      <w:bookmarkEnd w:id="63"/>
    </w:p>
    <w:p w:rsidR="0099428E" w:rsidRDefault="004706E5">
      <w:pPr>
        <w:pStyle w:val="affffe"/>
        <w:ind w:firstLine="420"/>
      </w:pPr>
      <w:r>
        <w:rPr>
          <w:rFonts w:hint="eastAsia"/>
        </w:rPr>
        <w:t>企业应依法依规依标系统谋划好食品安全工作，统筹安排好各项食品安全工作， 全面履行食品安全主体责任。</w:t>
      </w:r>
    </w:p>
    <w:p w:rsidR="0099428E" w:rsidRDefault="004706E5">
      <w:pPr>
        <w:pStyle w:val="affd"/>
        <w:spacing w:before="156" w:after="156"/>
      </w:pPr>
      <w:bookmarkStart w:id="64" w:name="_Toc142399526"/>
      <w:r>
        <w:rPr>
          <w:rFonts w:hint="eastAsia"/>
        </w:rPr>
        <w:t>强化人员管理</w:t>
      </w:r>
      <w:bookmarkEnd w:id="64"/>
    </w:p>
    <w:p w:rsidR="0099428E" w:rsidRDefault="004706E5">
      <w:pPr>
        <w:pStyle w:val="affffe"/>
        <w:ind w:firstLine="420"/>
      </w:pPr>
      <w:r>
        <w:rPr>
          <w:rFonts w:hint="eastAsia"/>
        </w:rPr>
        <w:t>根据《企业落实食品安全主体责任监督管理规定》的要求，配齐配强食品安全总监和食品安全员，为确保食品安全提供人员支撑。</w:t>
      </w:r>
    </w:p>
    <w:p w:rsidR="0099428E" w:rsidRDefault="004706E5">
      <w:pPr>
        <w:pStyle w:val="affd"/>
        <w:spacing w:before="156" w:after="156"/>
      </w:pPr>
      <w:bookmarkStart w:id="65" w:name="_Toc142399527"/>
      <w:r>
        <w:rPr>
          <w:rFonts w:hint="eastAsia"/>
        </w:rPr>
        <w:t>强化系统思维</w:t>
      </w:r>
      <w:bookmarkEnd w:id="65"/>
    </w:p>
    <w:p w:rsidR="0099428E" w:rsidRDefault="004706E5">
      <w:pPr>
        <w:pStyle w:val="affffe"/>
        <w:ind w:firstLine="420"/>
      </w:pPr>
      <w:r>
        <w:rPr>
          <w:rFonts w:hint="eastAsia"/>
        </w:rPr>
        <w:t>既要区分日管控、周排查、月调度的工作重点，更要作为一个有机整体来统一对待，要相互衔接、相互促进，保持工作的连续性，切实增强工作合力。</w:t>
      </w:r>
    </w:p>
    <w:p w:rsidR="0099428E" w:rsidRDefault="004706E5">
      <w:pPr>
        <w:pStyle w:val="affd"/>
        <w:spacing w:before="156" w:after="156"/>
      </w:pPr>
      <w:bookmarkStart w:id="66" w:name="_Toc142399528"/>
      <w:r>
        <w:rPr>
          <w:rFonts w:hint="eastAsia"/>
        </w:rPr>
        <w:t>强化能力提升</w:t>
      </w:r>
      <w:bookmarkEnd w:id="66"/>
    </w:p>
    <w:p w:rsidR="0099428E" w:rsidRDefault="004706E5">
      <w:pPr>
        <w:pStyle w:val="affffe"/>
        <w:ind w:firstLine="420"/>
      </w:pPr>
      <w:r>
        <w:rPr>
          <w:rFonts w:hint="eastAsia"/>
        </w:rPr>
        <w:t>企业要把食品安全管理人员的能力培养放在突出位置，科学持续组织教育培训考核，不断提高食品安全管理人员发现问题、解决问题的能力素质。</w:t>
      </w:r>
    </w:p>
    <w:p w:rsidR="0099428E" w:rsidRDefault="004706E5">
      <w:pPr>
        <w:pStyle w:val="affd"/>
        <w:spacing w:before="156" w:after="156"/>
      </w:pPr>
      <w:bookmarkStart w:id="67" w:name="_Toc142399529"/>
      <w:r>
        <w:rPr>
          <w:rFonts w:hint="eastAsia"/>
        </w:rPr>
        <w:t>强化奖惩兑现</w:t>
      </w:r>
      <w:bookmarkEnd w:id="67"/>
    </w:p>
    <w:p w:rsidR="0099428E" w:rsidRDefault="004706E5">
      <w:pPr>
        <w:pStyle w:val="affffe"/>
        <w:ind w:firstLine="420"/>
      </w:pPr>
      <w:r>
        <w:rPr>
          <w:rFonts w:hint="eastAsia"/>
        </w:rPr>
        <w:t>企业要健全保障食品安全的奖惩政策，完善奖惩机制，以奖惩激发倒逼安全责任制的落实。</w:t>
      </w:r>
    </w:p>
    <w:p w:rsidR="0099428E" w:rsidRDefault="004706E5">
      <w:pPr>
        <w:pStyle w:val="affc"/>
        <w:spacing w:before="312" w:after="312"/>
      </w:pPr>
      <w:bookmarkStart w:id="68" w:name="_Toc142399530"/>
      <w:bookmarkStart w:id="69" w:name="_Toc142399642"/>
      <w:r>
        <w:rPr>
          <w:rFonts w:hint="eastAsia"/>
        </w:rPr>
        <w:t>食品安全管理人员</w:t>
      </w:r>
      <w:bookmarkEnd w:id="68"/>
      <w:bookmarkEnd w:id="69"/>
    </w:p>
    <w:p w:rsidR="0099428E" w:rsidRDefault="004706E5">
      <w:pPr>
        <w:pStyle w:val="affd"/>
        <w:spacing w:before="156" w:after="156"/>
      </w:pPr>
      <w:bookmarkStart w:id="70" w:name="_Toc142399531"/>
      <w:r>
        <w:rPr>
          <w:rFonts w:hint="eastAsia"/>
        </w:rPr>
        <w:t>企业主要负责人</w:t>
      </w:r>
      <w:bookmarkEnd w:id="70"/>
    </w:p>
    <w:p w:rsidR="0099428E" w:rsidRDefault="004706E5">
      <w:pPr>
        <w:pStyle w:val="affffffffa"/>
      </w:pPr>
      <w:r>
        <w:rPr>
          <w:rFonts w:hint="eastAsia"/>
        </w:rPr>
        <w:t>企业主要负责人应具备以下管理能力：</w:t>
      </w:r>
    </w:p>
    <w:p w:rsidR="0099428E" w:rsidRDefault="004706E5">
      <w:pPr>
        <w:pStyle w:val="af2"/>
      </w:pPr>
      <w:r>
        <w:rPr>
          <w:rFonts w:hint="eastAsia"/>
        </w:rPr>
        <w:t>掌握相关食品安全法律法规、食品安全标准；</w:t>
      </w:r>
    </w:p>
    <w:p w:rsidR="0099428E" w:rsidRDefault="004706E5">
      <w:pPr>
        <w:pStyle w:val="af2"/>
      </w:pPr>
      <w:r>
        <w:rPr>
          <w:rFonts w:hint="eastAsia"/>
        </w:rPr>
        <w:t>其他应具备的食品安全管理能力。</w:t>
      </w:r>
    </w:p>
    <w:p w:rsidR="0099428E" w:rsidRDefault="004706E5">
      <w:pPr>
        <w:pStyle w:val="affffffffa"/>
      </w:pPr>
      <w:r>
        <w:rPr>
          <w:rFonts w:hint="eastAsia"/>
        </w:rPr>
        <w:t>企业主要负责人职责：</w:t>
      </w:r>
    </w:p>
    <w:p w:rsidR="0099428E" w:rsidRDefault="004706E5">
      <w:pPr>
        <w:pStyle w:val="af2"/>
      </w:pPr>
      <w:r>
        <w:rPr>
          <w:rFonts w:hint="eastAsia"/>
        </w:rPr>
        <w:t>对食品安全工作全面负责，建立并落实食品安全主体责任的长效机制；</w:t>
      </w:r>
    </w:p>
    <w:p w:rsidR="0099428E" w:rsidRDefault="004706E5">
      <w:pPr>
        <w:pStyle w:val="af2"/>
      </w:pPr>
      <w:r>
        <w:rPr>
          <w:rFonts w:hint="eastAsia"/>
        </w:rPr>
        <w:t>组织落实月调度完成情况；</w:t>
      </w:r>
    </w:p>
    <w:p w:rsidR="0099428E" w:rsidRDefault="004706E5">
      <w:pPr>
        <w:pStyle w:val="af2"/>
      </w:pPr>
      <w:r>
        <w:rPr>
          <w:rFonts w:hint="eastAsia"/>
        </w:rPr>
        <w:t>应明确食品安全总监和食品安全员的职责，并予以任命；</w:t>
      </w:r>
    </w:p>
    <w:p w:rsidR="0099428E" w:rsidRDefault="004706E5">
      <w:pPr>
        <w:pStyle w:val="af2"/>
      </w:pPr>
      <w:r>
        <w:rPr>
          <w:rFonts w:hint="eastAsia"/>
        </w:rPr>
        <w:t>为食品安全总监和食品安全员依法开展食品安全管理工作提供支持和保障；</w:t>
      </w:r>
    </w:p>
    <w:p w:rsidR="0099428E" w:rsidRDefault="004706E5">
      <w:pPr>
        <w:pStyle w:val="af2"/>
      </w:pPr>
      <w:r>
        <w:rPr>
          <w:rFonts w:hint="eastAsia"/>
        </w:rPr>
        <w:t>在做出涉及食品安全的重大决策前，应充分听取食品安全总监和食品安全员的意见和建议；</w:t>
      </w:r>
    </w:p>
    <w:p w:rsidR="0099428E" w:rsidRDefault="004706E5">
      <w:pPr>
        <w:pStyle w:val="af2"/>
      </w:pPr>
      <w:r>
        <w:rPr>
          <w:rFonts w:hint="eastAsia"/>
        </w:rPr>
        <w:t>对食品安全总监、食品安全员报告的或突发的重大风险隐患等情况，按相关规定及时报告食品安全监管部门；</w:t>
      </w:r>
    </w:p>
    <w:p w:rsidR="0099428E" w:rsidRDefault="004706E5">
      <w:pPr>
        <w:pStyle w:val="af2"/>
      </w:pPr>
      <w:r>
        <w:rPr>
          <w:rFonts w:hint="eastAsia"/>
        </w:rPr>
        <w:t>其他食品安全管理责任。</w:t>
      </w:r>
    </w:p>
    <w:p w:rsidR="0099428E" w:rsidRDefault="004706E5">
      <w:pPr>
        <w:pStyle w:val="affd"/>
        <w:spacing w:before="156" w:after="156"/>
      </w:pPr>
      <w:bookmarkStart w:id="71" w:name="_Toc142399532"/>
      <w:r>
        <w:rPr>
          <w:rFonts w:hint="eastAsia"/>
        </w:rPr>
        <w:t>食品安全总监</w:t>
      </w:r>
      <w:bookmarkEnd w:id="71"/>
    </w:p>
    <w:p w:rsidR="0099428E" w:rsidRDefault="004706E5">
      <w:pPr>
        <w:pStyle w:val="affffffffa"/>
      </w:pPr>
      <w:r>
        <w:rPr>
          <w:rFonts w:hint="eastAsia"/>
        </w:rPr>
        <w:t>大中型餐饮服务企业、连锁餐饮企业总部、用餐人数 300 人以上的托幼机构食堂、用餐人数 500 人以上的学校食堂，以及用餐人数或者供餐人数超过 1000 人的单位，应配备食品安全总监。</w:t>
      </w:r>
    </w:p>
    <w:p w:rsidR="0099428E" w:rsidRDefault="004706E5">
      <w:pPr>
        <w:pStyle w:val="affffffffa"/>
      </w:pPr>
      <w:r>
        <w:rPr>
          <w:rFonts w:hint="eastAsia"/>
        </w:rPr>
        <w:t>食品安全总监应具备以下管理能力：</w:t>
      </w:r>
    </w:p>
    <w:p w:rsidR="0099428E" w:rsidRDefault="004706E5">
      <w:pPr>
        <w:pStyle w:val="af2"/>
      </w:pPr>
      <w:r>
        <w:rPr>
          <w:rFonts w:hint="eastAsia"/>
        </w:rPr>
        <w:t>掌握相关食品安全法律法规、食品安全标准；</w:t>
      </w:r>
    </w:p>
    <w:p w:rsidR="0099428E" w:rsidRDefault="004706E5">
      <w:pPr>
        <w:pStyle w:val="af2"/>
      </w:pPr>
      <w:r>
        <w:rPr>
          <w:rFonts w:hint="eastAsia"/>
        </w:rPr>
        <w:t>具备识别和防控相应食品安全风险的专业知识；</w:t>
      </w:r>
    </w:p>
    <w:p w:rsidR="0099428E" w:rsidRDefault="004706E5">
      <w:pPr>
        <w:pStyle w:val="af2"/>
      </w:pPr>
      <w:r>
        <w:rPr>
          <w:rFonts w:hint="eastAsia"/>
        </w:rPr>
        <w:t>熟悉企业食品经营过程控制要求；</w:t>
      </w:r>
    </w:p>
    <w:p w:rsidR="0099428E" w:rsidRDefault="004706E5">
      <w:pPr>
        <w:pStyle w:val="af2"/>
      </w:pPr>
      <w:r>
        <w:rPr>
          <w:rFonts w:hint="eastAsia"/>
        </w:rPr>
        <w:lastRenderedPageBreak/>
        <w:t>参加食品安全管理人员培训并通过考核；</w:t>
      </w:r>
    </w:p>
    <w:p w:rsidR="0099428E" w:rsidRDefault="004706E5">
      <w:pPr>
        <w:pStyle w:val="af2"/>
      </w:pPr>
      <w:r>
        <w:rPr>
          <w:rFonts w:hint="eastAsia"/>
        </w:rPr>
        <w:t>其他应具备的食品安全管理能力。</w:t>
      </w:r>
    </w:p>
    <w:p w:rsidR="0099428E" w:rsidRDefault="004706E5">
      <w:pPr>
        <w:pStyle w:val="affffffffa"/>
      </w:pPr>
      <w:r>
        <w:rPr>
          <w:rFonts w:hint="eastAsia"/>
        </w:rPr>
        <w:t>食品安全总监职责：</w:t>
      </w:r>
    </w:p>
    <w:p w:rsidR="0099428E" w:rsidRDefault="004706E5">
      <w:pPr>
        <w:pStyle w:val="af2"/>
      </w:pPr>
      <w:r>
        <w:rPr>
          <w:rFonts w:hint="eastAsia"/>
        </w:rPr>
        <w:t>按照职责要求对企业主要负责人负责，协助其做好食品安全管理工作，组织落实周排查完成情况</w:t>
      </w:r>
    </w:p>
    <w:p w:rsidR="0099428E" w:rsidRDefault="004706E5">
      <w:pPr>
        <w:pStyle w:val="af2"/>
      </w:pPr>
      <w:r>
        <w:rPr>
          <w:rFonts w:hint="eastAsia"/>
        </w:rPr>
        <w:t>组织拟定食品安全管理制度，督促落实食品安全责任制，明确从业人员健康管理、供货者管理、进货查验、食品经营过程控制、追溯体系建设、投诉举报处理等食品安全方面的责任要求；</w:t>
      </w:r>
    </w:p>
    <w:p w:rsidR="0099428E" w:rsidRDefault="004706E5">
      <w:pPr>
        <w:pStyle w:val="af2"/>
      </w:pPr>
      <w:r>
        <w:rPr>
          <w:rFonts w:hint="eastAsia"/>
        </w:rPr>
        <w:t>组织拟定并督促落实食品安全风险防控措施，定期组织食品安全自查，评估食品安全状况， 及时向企业主要负责人报告食品安全工作情况并提出改进措施，阻止、纠正食品安全违法行为，按照规定组织实施食品召回；</w:t>
      </w:r>
    </w:p>
    <w:p w:rsidR="0099428E" w:rsidRDefault="004706E5">
      <w:pPr>
        <w:pStyle w:val="af2"/>
      </w:pPr>
      <w:r>
        <w:rPr>
          <w:rFonts w:hint="eastAsia"/>
        </w:rPr>
        <w:t>组织拟定食品安全事故处置方案，开展应急演练，落实食品安全事故报告义务，采取措施防止事故扩大；</w:t>
      </w:r>
    </w:p>
    <w:p w:rsidR="0099428E" w:rsidRDefault="004706E5">
      <w:pPr>
        <w:pStyle w:val="af2"/>
      </w:pPr>
      <w:r>
        <w:rPr>
          <w:rFonts w:hint="eastAsia"/>
        </w:rPr>
        <w:t>管理、督促、指导食品安全员按照职责做好相关工作，组织开展从业人员食品安全教育、培训、考核；</w:t>
      </w:r>
    </w:p>
    <w:p w:rsidR="0099428E" w:rsidRDefault="004706E5">
      <w:pPr>
        <w:pStyle w:val="af2"/>
      </w:pPr>
      <w:r>
        <w:rPr>
          <w:rFonts w:hint="eastAsia"/>
        </w:rPr>
        <w:t>接受和配合监督管理部门开展食品安全监督检查等工作，如实提供有关情况；</w:t>
      </w:r>
    </w:p>
    <w:p w:rsidR="0099428E" w:rsidRDefault="004706E5">
      <w:pPr>
        <w:pStyle w:val="af2"/>
      </w:pPr>
      <w:r>
        <w:rPr>
          <w:rFonts w:hint="eastAsia"/>
        </w:rPr>
        <w:t>其他食品安全管理责任。</w:t>
      </w:r>
    </w:p>
    <w:p w:rsidR="0099428E" w:rsidRDefault="004706E5">
      <w:pPr>
        <w:pStyle w:val="affd"/>
        <w:spacing w:before="156" w:after="156"/>
      </w:pPr>
      <w:bookmarkStart w:id="72" w:name="_Toc142399533"/>
      <w:r>
        <w:rPr>
          <w:rFonts w:hint="eastAsia"/>
        </w:rPr>
        <w:t>食品安全员</w:t>
      </w:r>
      <w:bookmarkEnd w:id="72"/>
    </w:p>
    <w:p w:rsidR="0099428E" w:rsidRDefault="004706E5">
      <w:pPr>
        <w:pStyle w:val="affffffffa"/>
      </w:pPr>
      <w:r>
        <w:rPr>
          <w:rFonts w:hint="eastAsia"/>
        </w:rPr>
        <w:t>食品经营（餐饮）企业至少配备 1 名食品安全员。</w:t>
      </w:r>
    </w:p>
    <w:p w:rsidR="0099428E" w:rsidRDefault="004706E5">
      <w:pPr>
        <w:pStyle w:val="affffffffa"/>
      </w:pPr>
      <w:r>
        <w:rPr>
          <w:rFonts w:hint="eastAsia"/>
        </w:rPr>
        <w:t>食品安全员应具备以下管理能力：</w:t>
      </w:r>
    </w:p>
    <w:p w:rsidR="0099428E" w:rsidRDefault="004706E5">
      <w:pPr>
        <w:pStyle w:val="af2"/>
      </w:pPr>
      <w:r>
        <w:rPr>
          <w:rFonts w:hint="eastAsia"/>
        </w:rPr>
        <w:t>掌握相关食品安全法律法规、食品安全标准；</w:t>
      </w:r>
    </w:p>
    <w:p w:rsidR="0099428E" w:rsidRDefault="004706E5">
      <w:pPr>
        <w:pStyle w:val="af2"/>
      </w:pPr>
      <w:r>
        <w:rPr>
          <w:rFonts w:hint="eastAsia"/>
        </w:rPr>
        <w:t>具备识别和防控相应食品安全风险的专业知识；</w:t>
      </w:r>
    </w:p>
    <w:p w:rsidR="0099428E" w:rsidRDefault="004706E5">
      <w:pPr>
        <w:pStyle w:val="af2"/>
      </w:pPr>
      <w:r>
        <w:rPr>
          <w:rFonts w:hint="eastAsia"/>
        </w:rPr>
        <w:t>熟悉企业食品经营过程控制要求</w:t>
      </w:r>
    </w:p>
    <w:p w:rsidR="0099428E" w:rsidRDefault="004706E5">
      <w:pPr>
        <w:pStyle w:val="af2"/>
      </w:pPr>
      <w:r>
        <w:rPr>
          <w:rFonts w:hint="eastAsia"/>
        </w:rPr>
        <w:t>参加食品安全管理人员培训并通过考核；</w:t>
      </w:r>
    </w:p>
    <w:p w:rsidR="0099428E" w:rsidRDefault="004706E5">
      <w:pPr>
        <w:pStyle w:val="af2"/>
      </w:pPr>
      <w:r>
        <w:rPr>
          <w:rFonts w:hint="eastAsia"/>
        </w:rPr>
        <w:t>其他应当具备的食品安全管理能力。</w:t>
      </w:r>
    </w:p>
    <w:p w:rsidR="0099428E" w:rsidRDefault="004706E5">
      <w:pPr>
        <w:pStyle w:val="affffffffa"/>
      </w:pPr>
      <w:r>
        <w:rPr>
          <w:rFonts w:hint="eastAsia"/>
        </w:rPr>
        <w:t>食品安全员职责：</w:t>
      </w:r>
    </w:p>
    <w:p w:rsidR="0099428E" w:rsidRDefault="004706E5">
      <w:pPr>
        <w:pStyle w:val="af2"/>
      </w:pPr>
      <w:r>
        <w:rPr>
          <w:rFonts w:hint="eastAsia"/>
        </w:rPr>
        <w:t>从事食品安全管理具体工作，落实日管控完成情况；</w:t>
      </w:r>
    </w:p>
    <w:p w:rsidR="0099428E" w:rsidRDefault="004706E5">
      <w:pPr>
        <w:pStyle w:val="af2"/>
      </w:pPr>
      <w:r>
        <w:rPr>
          <w:rFonts w:hint="eastAsia"/>
        </w:rPr>
        <w:t>督促落实食品销售过程控制要求；</w:t>
      </w:r>
    </w:p>
    <w:p w:rsidR="0099428E" w:rsidRDefault="004706E5">
      <w:pPr>
        <w:pStyle w:val="af2"/>
      </w:pPr>
      <w:r>
        <w:rPr>
          <w:rFonts w:hint="eastAsia"/>
        </w:rPr>
        <w:t>检查食品安全管理制度执行情况，管理维护食品经营过程记录材料，按照要求保存相关资料；</w:t>
      </w:r>
    </w:p>
    <w:p w:rsidR="0099428E" w:rsidRDefault="004706E5">
      <w:pPr>
        <w:pStyle w:val="af2"/>
      </w:pPr>
      <w:r>
        <w:rPr>
          <w:rFonts w:hint="eastAsia"/>
        </w:rPr>
        <w:t>对不符合食品安全标准的食品或者有证据证明可能危害人体健康的食品以及发现的食品安全风险隐患，及时采取有效措施整改并报告；</w:t>
      </w:r>
    </w:p>
    <w:p w:rsidR="0099428E" w:rsidRDefault="004706E5">
      <w:pPr>
        <w:pStyle w:val="af2"/>
      </w:pPr>
      <w:r>
        <w:rPr>
          <w:rFonts w:hint="eastAsia"/>
        </w:rPr>
        <w:t>记录和管理从业人员健康状况、卫生状况；</w:t>
      </w:r>
    </w:p>
    <w:p w:rsidR="0099428E" w:rsidRDefault="004706E5">
      <w:pPr>
        <w:pStyle w:val="af2"/>
      </w:pPr>
      <w:r>
        <w:rPr>
          <w:rFonts w:hint="eastAsia"/>
        </w:rPr>
        <w:t>配合有关部门调查处理食品安全事故；</w:t>
      </w:r>
    </w:p>
    <w:p w:rsidR="0099428E" w:rsidRDefault="004706E5">
      <w:pPr>
        <w:pStyle w:val="af2"/>
      </w:pPr>
      <w:r>
        <w:rPr>
          <w:rFonts w:hint="eastAsia"/>
        </w:rPr>
        <w:t>其他食品安全管理责任。</w:t>
      </w:r>
    </w:p>
    <w:p w:rsidR="0099428E" w:rsidRDefault="004706E5">
      <w:pPr>
        <w:pStyle w:val="affc"/>
        <w:spacing w:before="312" w:after="312"/>
      </w:pPr>
      <w:bookmarkStart w:id="73" w:name="_Toc142399643"/>
      <w:bookmarkStart w:id="74" w:name="_Toc142399534"/>
      <w:r>
        <w:rPr>
          <w:rFonts w:hint="eastAsia"/>
        </w:rPr>
        <w:t>工作要求</w:t>
      </w:r>
      <w:bookmarkEnd w:id="73"/>
      <w:bookmarkEnd w:id="74"/>
    </w:p>
    <w:p w:rsidR="0099428E" w:rsidRDefault="004706E5">
      <w:pPr>
        <w:pStyle w:val="affd"/>
        <w:spacing w:before="156" w:after="156"/>
      </w:pPr>
      <w:bookmarkStart w:id="75" w:name="_Toc142399535"/>
      <w:r>
        <w:rPr>
          <w:rFonts w:hint="eastAsia"/>
        </w:rPr>
        <w:t>建立健全制度</w:t>
      </w:r>
      <w:bookmarkEnd w:id="75"/>
    </w:p>
    <w:p w:rsidR="0099428E" w:rsidRDefault="004706E5">
      <w:pPr>
        <w:pStyle w:val="affffffffa"/>
      </w:pPr>
      <w:r>
        <w:rPr>
          <w:rFonts w:hint="eastAsia"/>
        </w:rPr>
        <w:t>建立健全食品安全管理制度，包括但不限于：</w:t>
      </w:r>
    </w:p>
    <w:p w:rsidR="0099428E" w:rsidRDefault="004706E5">
      <w:pPr>
        <w:pStyle w:val="af2"/>
      </w:pPr>
      <w:r>
        <w:rPr>
          <w:rFonts w:hint="eastAsia"/>
        </w:rPr>
        <w:t>从业人员健康管理制度；</w:t>
      </w:r>
    </w:p>
    <w:p w:rsidR="0099428E" w:rsidRDefault="004706E5">
      <w:pPr>
        <w:pStyle w:val="af2"/>
      </w:pPr>
      <w:r>
        <w:t>从业人员培训考核制度；</w:t>
      </w:r>
    </w:p>
    <w:p w:rsidR="0099428E" w:rsidRDefault="004706E5">
      <w:pPr>
        <w:pStyle w:val="af2"/>
      </w:pPr>
      <w:r>
        <w:lastRenderedPageBreak/>
        <w:t>从业人员岗位责任制度，包括食品安全总监职责、食品安全员守则；</w:t>
      </w:r>
    </w:p>
    <w:p w:rsidR="0099428E" w:rsidRDefault="004706E5">
      <w:pPr>
        <w:pStyle w:val="af2"/>
      </w:pPr>
      <w:r>
        <w:t>食品安全自检自查与报告制度，包括日管控、周排查、月调度工作细则；</w:t>
      </w:r>
    </w:p>
    <w:p w:rsidR="0099428E" w:rsidRDefault="004706E5">
      <w:pPr>
        <w:pStyle w:val="af2"/>
      </w:pPr>
      <w:r>
        <w:t>原料控制制度；</w:t>
      </w:r>
    </w:p>
    <w:p w:rsidR="0099428E" w:rsidRDefault="004706E5">
      <w:pPr>
        <w:pStyle w:val="af2"/>
      </w:pPr>
      <w:r>
        <w:t>餐用具清洁消毒制度；</w:t>
      </w:r>
    </w:p>
    <w:p w:rsidR="0099428E" w:rsidRDefault="004706E5">
      <w:pPr>
        <w:pStyle w:val="af2"/>
      </w:pPr>
      <w:r>
        <w:t>加工经营场所及设施设备清洁、消毒和维修保养制度；</w:t>
      </w:r>
    </w:p>
    <w:p w:rsidR="0099428E" w:rsidRDefault="004706E5">
      <w:pPr>
        <w:pStyle w:val="af2"/>
      </w:pPr>
      <w:r>
        <w:t>进货查验制度；</w:t>
      </w:r>
    </w:p>
    <w:p w:rsidR="0099428E" w:rsidRDefault="004706E5">
      <w:pPr>
        <w:pStyle w:val="af2"/>
      </w:pPr>
      <w:r>
        <w:t>记录制度；</w:t>
      </w:r>
    </w:p>
    <w:p w:rsidR="0099428E" w:rsidRDefault="004706E5">
      <w:pPr>
        <w:pStyle w:val="af2"/>
      </w:pPr>
      <w:r>
        <w:t>厨房废弃物处置制度；</w:t>
      </w:r>
    </w:p>
    <w:p w:rsidR="0099428E" w:rsidRDefault="004706E5">
      <w:pPr>
        <w:pStyle w:val="af2"/>
      </w:pPr>
      <w:r>
        <w:rPr>
          <w:rFonts w:hint="eastAsia"/>
        </w:rPr>
        <w:t>食品安全信息追溯制度；</w:t>
      </w:r>
    </w:p>
    <w:p w:rsidR="0099428E" w:rsidRDefault="004706E5">
      <w:pPr>
        <w:pStyle w:val="af2"/>
      </w:pPr>
      <w:r>
        <w:t>餐饮服务过程控制制度；</w:t>
      </w:r>
    </w:p>
    <w:p w:rsidR="0099428E" w:rsidRDefault="004706E5">
      <w:pPr>
        <w:pStyle w:val="af2"/>
      </w:pPr>
      <w:r>
        <w:t>食品留样制度；</w:t>
      </w:r>
    </w:p>
    <w:p w:rsidR="0099428E" w:rsidRDefault="004706E5">
      <w:pPr>
        <w:pStyle w:val="af2"/>
      </w:pPr>
      <w:r>
        <w:t>食品安全风险</w:t>
      </w:r>
      <w:r w:rsidR="00AE2A22">
        <w:rPr>
          <w:rFonts w:hint="eastAsia"/>
        </w:rPr>
        <w:t>防控</w:t>
      </w:r>
      <w:r>
        <w:t>制度；</w:t>
      </w:r>
    </w:p>
    <w:p w:rsidR="0099428E" w:rsidRDefault="004706E5">
      <w:pPr>
        <w:pStyle w:val="af2"/>
      </w:pPr>
      <w:r>
        <w:t>食品安全突发事件应急处置方案；</w:t>
      </w:r>
    </w:p>
    <w:p w:rsidR="0099428E" w:rsidRDefault="004706E5">
      <w:pPr>
        <w:pStyle w:val="af2"/>
      </w:pPr>
      <w:r>
        <w:t>投诉举报处理制度</w:t>
      </w:r>
      <w:r>
        <w:rPr>
          <w:rFonts w:hint="eastAsia"/>
        </w:rPr>
        <w:t>;</w:t>
      </w:r>
    </w:p>
    <w:p w:rsidR="0099428E" w:rsidRDefault="004706E5">
      <w:pPr>
        <w:pStyle w:val="af2"/>
      </w:pPr>
      <w:r>
        <w:rPr>
          <w:rFonts w:hint="eastAsia"/>
        </w:rPr>
        <w:t>食品贮存管理制度；</w:t>
      </w:r>
    </w:p>
    <w:p w:rsidR="0099428E" w:rsidRDefault="004706E5">
      <w:pPr>
        <w:pStyle w:val="af2"/>
      </w:pPr>
      <w:r>
        <w:rPr>
          <w:rFonts w:hint="eastAsia"/>
        </w:rPr>
        <w:t>食品添加剂使用公示制度；</w:t>
      </w:r>
    </w:p>
    <w:p w:rsidR="0099428E" w:rsidRDefault="004706E5">
      <w:pPr>
        <w:pStyle w:val="af2"/>
      </w:pPr>
      <w:r>
        <w:rPr>
          <w:rFonts w:hint="eastAsia"/>
        </w:rPr>
        <w:t>有害生物防制制度。</w:t>
      </w:r>
    </w:p>
    <w:p w:rsidR="0099428E" w:rsidRDefault="004706E5">
      <w:pPr>
        <w:pStyle w:val="affffffffa"/>
      </w:pPr>
      <w:r>
        <w:rPr>
          <w:rFonts w:hint="eastAsia"/>
        </w:rPr>
        <w:t>根据不同学校类型，学校食堂还应建立但不包括：</w:t>
      </w:r>
    </w:p>
    <w:p w:rsidR="0099428E" w:rsidRDefault="004706E5">
      <w:pPr>
        <w:pStyle w:val="af2"/>
      </w:pPr>
      <w:r>
        <w:rPr>
          <w:rFonts w:hint="eastAsia"/>
        </w:rPr>
        <w:t>中小学校（含托幼机构）食堂，应建立：</w:t>
      </w:r>
    </w:p>
    <w:p w:rsidR="0099428E" w:rsidRDefault="004706E5">
      <w:pPr>
        <w:pStyle w:val="2"/>
      </w:pPr>
      <w:r>
        <w:rPr>
          <w:rFonts w:hint="eastAsia"/>
        </w:rPr>
        <w:t>集中用餐陪餐制度；</w:t>
      </w:r>
    </w:p>
    <w:p w:rsidR="0099428E" w:rsidRDefault="004706E5">
      <w:pPr>
        <w:pStyle w:val="2"/>
      </w:pPr>
      <w:r>
        <w:t>集中用餐信息公开制度；</w:t>
      </w:r>
    </w:p>
    <w:p w:rsidR="0099428E" w:rsidRDefault="004706E5">
      <w:pPr>
        <w:pStyle w:val="2"/>
      </w:pPr>
      <w:r>
        <w:t>家长配餐制度。</w:t>
      </w:r>
    </w:p>
    <w:p w:rsidR="0099428E" w:rsidRDefault="004706E5">
      <w:pPr>
        <w:pStyle w:val="af2"/>
      </w:pPr>
      <w:r>
        <w:rPr>
          <w:rFonts w:hint="eastAsia"/>
        </w:rPr>
        <w:t>高等学校食堂，应建立：</w:t>
      </w:r>
    </w:p>
    <w:p w:rsidR="0099428E" w:rsidRDefault="004706E5">
      <w:pPr>
        <w:pStyle w:val="2"/>
      </w:pPr>
      <w:r>
        <w:rPr>
          <w:rFonts w:hint="eastAsia"/>
        </w:rPr>
        <w:t>餐饮服务经营、监管和退出制度；</w:t>
      </w:r>
    </w:p>
    <w:p w:rsidR="0099428E" w:rsidRDefault="004706E5">
      <w:pPr>
        <w:pStyle w:val="2"/>
      </w:pPr>
      <w:r>
        <w:t>大宗食品及原材料公开招标、集中定点采购制度。</w:t>
      </w:r>
    </w:p>
    <w:p w:rsidR="0099428E" w:rsidRDefault="004706E5">
      <w:pPr>
        <w:pStyle w:val="affffffffa"/>
      </w:pPr>
      <w:r>
        <w:rPr>
          <w:rFonts w:hint="eastAsia"/>
        </w:rPr>
        <w:t>养老机构食堂，应建立但不包括：</w:t>
      </w:r>
    </w:p>
    <w:p w:rsidR="0099428E" w:rsidRDefault="004706E5">
      <w:pPr>
        <w:pStyle w:val="af2"/>
      </w:pPr>
      <w:r>
        <w:rPr>
          <w:rFonts w:hint="eastAsia"/>
        </w:rPr>
        <w:t>流质膳食、特殊膳食管理制度；</w:t>
      </w:r>
    </w:p>
    <w:p w:rsidR="0099428E" w:rsidRDefault="004706E5">
      <w:pPr>
        <w:pStyle w:val="af2"/>
      </w:pPr>
      <w:r>
        <w:t>饮食照料（喂水、吃饭、鼻饲）服务制度；</w:t>
      </w:r>
    </w:p>
    <w:p w:rsidR="0099428E" w:rsidRDefault="004706E5">
      <w:pPr>
        <w:pStyle w:val="af2"/>
      </w:pPr>
      <w:r>
        <w:rPr>
          <w:rFonts w:hint="eastAsia"/>
        </w:rPr>
        <w:t>防噎食、防误食预案制度。</w:t>
      </w:r>
    </w:p>
    <w:p w:rsidR="0099428E" w:rsidRDefault="004706E5">
      <w:pPr>
        <w:pStyle w:val="affffffffa"/>
      </w:pPr>
      <w:r>
        <w:rPr>
          <w:rFonts w:hint="eastAsia"/>
        </w:rPr>
        <w:t>网络餐饮服务第三方平台提供者，应建立但不限于：</w:t>
      </w:r>
    </w:p>
    <w:p w:rsidR="0099428E" w:rsidRDefault="004706E5">
      <w:pPr>
        <w:pStyle w:val="af2"/>
      </w:pPr>
      <w:r>
        <w:rPr>
          <w:rFonts w:hint="eastAsia"/>
        </w:rPr>
        <w:t>入网餐饮服务提供者审查登记制度；</w:t>
      </w:r>
    </w:p>
    <w:p w:rsidR="0099428E" w:rsidRDefault="004706E5">
      <w:pPr>
        <w:pStyle w:val="af2"/>
      </w:pPr>
      <w:r>
        <w:rPr>
          <w:rFonts w:hint="eastAsia"/>
        </w:rPr>
        <w:t>入网餐饮服务提供者食品安全违法行为制止及报告制度；</w:t>
      </w:r>
    </w:p>
    <w:p w:rsidR="0099428E" w:rsidRDefault="004706E5">
      <w:pPr>
        <w:pStyle w:val="af2"/>
      </w:pPr>
      <w:r>
        <w:rPr>
          <w:rFonts w:hint="eastAsia"/>
        </w:rPr>
        <w:t>入网餐饮服务提供者严重违法行为平台服务停止制度；</w:t>
      </w:r>
    </w:p>
    <w:p w:rsidR="0099428E" w:rsidRDefault="004706E5">
      <w:pPr>
        <w:pStyle w:val="af2"/>
      </w:pPr>
      <w:r>
        <w:rPr>
          <w:rFonts w:hint="eastAsia"/>
        </w:rPr>
        <w:t>入网餐饮服务提供者食品安全事故处置制度。</w:t>
      </w:r>
    </w:p>
    <w:p w:rsidR="0099428E" w:rsidRDefault="004706E5">
      <w:pPr>
        <w:pStyle w:val="affd"/>
        <w:spacing w:before="156" w:after="156"/>
      </w:pPr>
      <w:bookmarkStart w:id="76" w:name="_Toc142399536"/>
      <w:r>
        <w:rPr>
          <w:rFonts w:hint="eastAsia"/>
        </w:rPr>
        <w:t>培训</w:t>
      </w:r>
      <w:bookmarkEnd w:id="76"/>
    </w:p>
    <w:p w:rsidR="0099428E" w:rsidRDefault="004706E5">
      <w:pPr>
        <w:pStyle w:val="affffffffa"/>
      </w:pPr>
      <w:r>
        <w:t>制定并实施从业人员食品安全培训计划，合理安排培训教材。</w:t>
      </w:r>
    </w:p>
    <w:p w:rsidR="0099428E" w:rsidRDefault="004706E5">
      <w:pPr>
        <w:pStyle w:val="affffffffa"/>
      </w:pPr>
      <w:r>
        <w:rPr>
          <w:rFonts w:hint="eastAsia"/>
        </w:rPr>
        <w:t>年培训学时应不少于4</w:t>
      </w:r>
      <w:r>
        <w:t>0学时。</w:t>
      </w:r>
    </w:p>
    <w:p w:rsidR="0099428E" w:rsidRDefault="004706E5">
      <w:pPr>
        <w:pStyle w:val="affffffffa"/>
      </w:pPr>
      <w:r>
        <w:t>企业主要负责人应督促食品安全总监、食品安全员积极参加企业内部或食品安全监督管理部门组织的业务培训。</w:t>
      </w:r>
    </w:p>
    <w:p w:rsidR="0099428E" w:rsidRDefault="004706E5">
      <w:pPr>
        <w:pStyle w:val="affd"/>
        <w:spacing w:before="156" w:after="156"/>
      </w:pPr>
      <w:bookmarkStart w:id="77" w:name="_Toc142399537"/>
      <w:r>
        <w:t>考核</w:t>
      </w:r>
      <w:bookmarkEnd w:id="77"/>
    </w:p>
    <w:p w:rsidR="0099428E" w:rsidRDefault="004706E5">
      <w:pPr>
        <w:pStyle w:val="affffffffa"/>
      </w:pPr>
      <w:r>
        <w:t>企业主要负责人应定期组织对食品安全总监、食品安全员的考核。</w:t>
      </w:r>
    </w:p>
    <w:p w:rsidR="0099428E" w:rsidRDefault="004706E5">
      <w:pPr>
        <w:pStyle w:val="affffffffa"/>
      </w:pPr>
      <w:r>
        <w:rPr>
          <w:rFonts w:hint="eastAsia"/>
        </w:rPr>
        <w:lastRenderedPageBreak/>
        <w:t>食品安全总监或食品安全员每年组织对从业人员开展不少于</w:t>
      </w:r>
      <w:r>
        <w:t>1次食品安全知识的业务考核。</w:t>
      </w:r>
    </w:p>
    <w:p w:rsidR="0099428E" w:rsidRDefault="004706E5">
      <w:pPr>
        <w:pStyle w:val="affffffffa"/>
      </w:pPr>
      <w:r>
        <w:t>应定期开展从业人员食品安全培训工作的绩效评估。</w:t>
      </w:r>
    </w:p>
    <w:p w:rsidR="0099428E" w:rsidRDefault="004706E5">
      <w:pPr>
        <w:pStyle w:val="affd"/>
        <w:spacing w:before="156" w:after="156"/>
      </w:pPr>
      <w:bookmarkStart w:id="78" w:name="_Toc142399538"/>
      <w:r>
        <w:t>评定</w:t>
      </w:r>
      <w:bookmarkEnd w:id="78"/>
    </w:p>
    <w:p w:rsidR="0099428E" w:rsidRDefault="004706E5">
      <w:pPr>
        <w:pStyle w:val="affe"/>
        <w:spacing w:before="156" w:after="156"/>
      </w:pPr>
      <w:r>
        <w:rPr>
          <w:rFonts w:hint="eastAsia"/>
        </w:rPr>
        <w:t>企业主要负责人的评定内容：</w:t>
      </w:r>
    </w:p>
    <w:p w:rsidR="0099428E" w:rsidRDefault="004706E5">
      <w:pPr>
        <w:pStyle w:val="af2"/>
      </w:pPr>
      <w:r>
        <w:rPr>
          <w:rFonts w:hint="eastAsia"/>
        </w:rPr>
        <w:t>企业落实食品安全主体责任的长效机制建立和实施情况；</w:t>
      </w:r>
    </w:p>
    <w:p w:rsidR="0099428E" w:rsidRDefault="004706E5">
      <w:pPr>
        <w:pStyle w:val="af2"/>
      </w:pPr>
      <w:r>
        <w:rPr>
          <w:rFonts w:hint="eastAsia"/>
        </w:rPr>
        <w:t>对食品安全管理人员开展相关工作的支持和保障情况；</w:t>
      </w:r>
    </w:p>
    <w:p w:rsidR="0099428E" w:rsidRDefault="004706E5">
      <w:pPr>
        <w:pStyle w:val="af2"/>
      </w:pPr>
      <w:r>
        <w:rPr>
          <w:rFonts w:hint="eastAsia"/>
        </w:rPr>
        <w:t>对涉及食品安全重大决策,听取食品安全总监和食品安全员意见和建议情况；</w:t>
      </w:r>
    </w:p>
    <w:p w:rsidR="0099428E" w:rsidRDefault="004706E5">
      <w:pPr>
        <w:pStyle w:val="af2"/>
      </w:pPr>
      <w:r>
        <w:rPr>
          <w:rFonts w:hint="eastAsia"/>
        </w:rPr>
        <w:t>月调度落实情况及下月重点工作调度情况；</w:t>
      </w:r>
    </w:p>
    <w:p w:rsidR="0099428E" w:rsidRDefault="004706E5">
      <w:pPr>
        <w:pStyle w:val="af2"/>
      </w:pPr>
      <w:r>
        <w:rPr>
          <w:rFonts w:hint="eastAsia"/>
        </w:rPr>
        <w:t>其他食品安全责任落实情况。</w:t>
      </w:r>
    </w:p>
    <w:p w:rsidR="0099428E" w:rsidRDefault="004706E5">
      <w:pPr>
        <w:pStyle w:val="affffffffa"/>
      </w:pPr>
      <w:r>
        <w:rPr>
          <w:rFonts w:hint="eastAsia"/>
        </w:rPr>
        <w:t>食品安全总监的评定内容：</w:t>
      </w:r>
    </w:p>
    <w:p w:rsidR="0099428E" w:rsidRDefault="004706E5">
      <w:pPr>
        <w:pStyle w:val="af2"/>
      </w:pPr>
      <w:r>
        <w:rPr>
          <w:rFonts w:hint="eastAsia"/>
        </w:rPr>
        <w:t>对企业食品安全员开展相关工作的支持和保障情况；</w:t>
      </w:r>
    </w:p>
    <w:p w:rsidR="0099428E" w:rsidRDefault="004706E5">
      <w:pPr>
        <w:pStyle w:val="af2"/>
      </w:pPr>
      <w:r>
        <w:rPr>
          <w:rFonts w:hint="eastAsia"/>
        </w:rPr>
        <w:t>周排查落实情况；</w:t>
      </w:r>
    </w:p>
    <w:p w:rsidR="0099428E" w:rsidRDefault="004706E5">
      <w:pPr>
        <w:pStyle w:val="af2"/>
      </w:pPr>
      <w:r>
        <w:rPr>
          <w:rFonts w:hint="eastAsia"/>
        </w:rPr>
        <w:t>组织开展从业人员食品安全教育、培训、考核情况；</w:t>
      </w:r>
    </w:p>
    <w:p w:rsidR="0099428E" w:rsidRDefault="004706E5">
      <w:pPr>
        <w:pStyle w:val="af2"/>
      </w:pPr>
      <w:r>
        <w:rPr>
          <w:rFonts w:hint="eastAsia"/>
        </w:rPr>
        <w:t>其他食品安全责任落实情况。</w:t>
      </w:r>
    </w:p>
    <w:p w:rsidR="0099428E" w:rsidRDefault="004706E5">
      <w:pPr>
        <w:pStyle w:val="affffffffa"/>
      </w:pPr>
      <w:r>
        <w:rPr>
          <w:rFonts w:hint="eastAsia"/>
        </w:rPr>
        <w:t>食品安全员的评定内容：</w:t>
      </w:r>
    </w:p>
    <w:p w:rsidR="0099428E" w:rsidRDefault="004706E5">
      <w:pPr>
        <w:pStyle w:val="af2"/>
      </w:pPr>
      <w:r>
        <w:rPr>
          <w:rFonts w:hint="eastAsia"/>
        </w:rPr>
        <w:t>日管控完成情况；</w:t>
      </w:r>
    </w:p>
    <w:p w:rsidR="0099428E" w:rsidRDefault="004706E5">
      <w:pPr>
        <w:pStyle w:val="af2"/>
      </w:pPr>
      <w:r>
        <w:rPr>
          <w:rFonts w:hint="eastAsia"/>
        </w:rPr>
        <w:t>开展从业人员食品安全教育、培训、考核情况；</w:t>
      </w:r>
    </w:p>
    <w:p w:rsidR="0099428E" w:rsidRDefault="004706E5">
      <w:pPr>
        <w:pStyle w:val="af2"/>
      </w:pPr>
      <w:r>
        <w:rPr>
          <w:rFonts w:hint="eastAsia"/>
        </w:rPr>
        <w:t>其他食品安全责任落实情况。</w:t>
      </w:r>
    </w:p>
    <w:p w:rsidR="0099428E" w:rsidRDefault="004706E5">
      <w:pPr>
        <w:pStyle w:val="affd"/>
        <w:spacing w:before="156" w:after="156"/>
      </w:pPr>
      <w:bookmarkStart w:id="79" w:name="_Toc142399539"/>
      <w:r>
        <w:rPr>
          <w:rFonts w:hint="eastAsia"/>
        </w:rPr>
        <w:t>监督检查</w:t>
      </w:r>
      <w:bookmarkEnd w:id="79"/>
    </w:p>
    <w:p w:rsidR="0099428E" w:rsidRDefault="004706E5">
      <w:pPr>
        <w:pStyle w:val="affe"/>
        <w:spacing w:before="156" w:after="156"/>
      </w:pPr>
      <w:r>
        <w:rPr>
          <w:rFonts w:hint="eastAsia"/>
        </w:rPr>
        <w:t>一般要求</w:t>
      </w:r>
    </w:p>
    <w:p w:rsidR="0099428E" w:rsidRDefault="004706E5">
      <w:pPr>
        <w:pStyle w:val="affffe"/>
        <w:ind w:firstLine="420"/>
      </w:pPr>
      <w:r>
        <w:rPr>
          <w:rFonts w:hint="eastAsia"/>
        </w:rPr>
        <w:t>食品安全管理人员应自行开展或配合第三方食品安全检查机构开展食品安全检查工作，评估食品安全状况，提出整改措施并督促落实；阻止、纠正违反食品安全法律法规的行为，及时消除风险隐患。</w:t>
      </w:r>
    </w:p>
    <w:p w:rsidR="0099428E" w:rsidRDefault="004706E5">
      <w:pPr>
        <w:pStyle w:val="affe"/>
        <w:spacing w:before="156" w:after="156"/>
      </w:pPr>
      <w:r>
        <w:rPr>
          <w:rFonts w:hint="eastAsia"/>
        </w:rPr>
        <w:t>定期检查</w:t>
      </w:r>
    </w:p>
    <w:p w:rsidR="0099428E" w:rsidRDefault="004706E5">
      <w:pPr>
        <w:pStyle w:val="affffffff9"/>
      </w:pPr>
      <w:r>
        <w:rPr>
          <w:rFonts w:hint="eastAsia"/>
        </w:rPr>
        <w:t>严格运行日管控、周排查、月调度工作机制，开展食品安全检查工作并形成报告。</w:t>
      </w:r>
    </w:p>
    <w:p w:rsidR="0099428E" w:rsidRDefault="004706E5">
      <w:pPr>
        <w:pStyle w:val="affffffff9"/>
      </w:pPr>
      <w:r>
        <w:rPr>
          <w:rFonts w:hint="eastAsia"/>
        </w:rPr>
        <w:t>食品安全员每日根据风险日管控检查清单进行检查，对发现的食品安全风险隐患，应当立即   采取防范措施。</w:t>
      </w:r>
    </w:p>
    <w:p w:rsidR="0099428E" w:rsidRDefault="004706E5">
      <w:pPr>
        <w:pStyle w:val="affffffff9"/>
      </w:pPr>
      <w:r>
        <w:rPr>
          <w:rFonts w:hint="eastAsia"/>
        </w:rPr>
        <w:t>食品安全总监或食品安全员每周至少组织 1 次风险隐患排查，研究解决日管控中发现的问题。</w:t>
      </w:r>
    </w:p>
    <w:p w:rsidR="0099428E" w:rsidRDefault="004706E5">
      <w:pPr>
        <w:pStyle w:val="affffffff9"/>
      </w:pPr>
      <w:r>
        <w:rPr>
          <w:rFonts w:hint="eastAsia"/>
        </w:rPr>
        <w:t>企业主要负责人每月至少听取 1 次食品安全总监或食品安全员工作情况的汇报，对当月的食品安全日常管理、风险隐患、排查治理等情况进行工作总结，对下个月重点工作做出调度安排。</w:t>
      </w:r>
    </w:p>
    <w:p w:rsidR="0099428E" w:rsidRDefault="004706E5">
      <w:pPr>
        <w:pStyle w:val="affe"/>
        <w:spacing w:before="156" w:after="156"/>
      </w:pPr>
      <w:r>
        <w:rPr>
          <w:rFonts w:hint="eastAsia"/>
        </w:rPr>
        <w:t>专项检查</w:t>
      </w:r>
    </w:p>
    <w:p w:rsidR="0099428E" w:rsidRDefault="004706E5">
      <w:pPr>
        <w:pStyle w:val="affffffff9"/>
      </w:pPr>
      <w:r>
        <w:rPr>
          <w:rFonts w:hint="eastAsia"/>
        </w:rPr>
        <w:t>获知食品安全风险信息后，应立即开展专项检查。</w:t>
      </w:r>
    </w:p>
    <w:p w:rsidR="0099428E" w:rsidRDefault="004706E5">
      <w:pPr>
        <w:pStyle w:val="affffffff9"/>
      </w:pPr>
      <w:r>
        <w:rPr>
          <w:rFonts w:hint="eastAsia"/>
        </w:rPr>
        <w:t>专项检查内容包括但不限于：</w:t>
      </w:r>
    </w:p>
    <w:p w:rsidR="0099428E" w:rsidRDefault="004706E5">
      <w:pPr>
        <w:pStyle w:val="af2"/>
      </w:pPr>
      <w:r>
        <w:rPr>
          <w:rFonts w:hint="eastAsia"/>
        </w:rPr>
        <w:t>食品安全监督管理部门通报的食品安全预警信息；</w:t>
      </w:r>
    </w:p>
    <w:p w:rsidR="0099428E" w:rsidRDefault="004706E5">
      <w:pPr>
        <w:pStyle w:val="af2"/>
      </w:pPr>
      <w:r>
        <w:rPr>
          <w:rFonts w:hint="eastAsia"/>
        </w:rPr>
        <w:t>食品安全监督管理部门监督检查发现的食品安全问题；</w:t>
      </w:r>
    </w:p>
    <w:p w:rsidR="0099428E" w:rsidRDefault="004706E5">
      <w:pPr>
        <w:pStyle w:val="af2"/>
      </w:pPr>
      <w:r>
        <w:rPr>
          <w:rFonts w:hint="eastAsia"/>
        </w:rPr>
        <w:t>自查发现的食品安全问题；</w:t>
      </w:r>
    </w:p>
    <w:p w:rsidR="0099428E" w:rsidRDefault="004706E5">
      <w:pPr>
        <w:pStyle w:val="af2"/>
      </w:pPr>
      <w:r>
        <w:rPr>
          <w:rFonts w:hint="eastAsia"/>
        </w:rPr>
        <w:t>消费者投诉举报反馈的食品安全问题；</w:t>
      </w:r>
    </w:p>
    <w:p w:rsidR="0099428E" w:rsidRDefault="004706E5">
      <w:pPr>
        <w:pStyle w:val="af2"/>
      </w:pPr>
      <w:r>
        <w:rPr>
          <w:rFonts w:hint="eastAsia"/>
        </w:rPr>
        <w:t>大众媒体曝露的食品安全问题。</w:t>
      </w:r>
    </w:p>
    <w:p w:rsidR="0099428E" w:rsidRDefault="004706E5">
      <w:pPr>
        <w:pStyle w:val="affe"/>
        <w:spacing w:before="156" w:after="156"/>
      </w:pPr>
      <w:r>
        <w:rPr>
          <w:rFonts w:hint="eastAsia"/>
        </w:rPr>
        <w:lastRenderedPageBreak/>
        <w:t>制度检查</w:t>
      </w:r>
    </w:p>
    <w:p w:rsidR="0099428E" w:rsidRDefault="004706E5">
      <w:pPr>
        <w:pStyle w:val="affffffff9"/>
      </w:pPr>
      <w:r>
        <w:rPr>
          <w:rFonts w:hint="eastAsia"/>
        </w:rPr>
        <w:t>根据本单位食品安全管理制度实施情况，每年应至少组织开展 1 次食品安全管理制度适用性、有效性、可操作性的检查工作。</w:t>
      </w:r>
    </w:p>
    <w:p w:rsidR="0099428E" w:rsidRDefault="004706E5">
      <w:pPr>
        <w:pStyle w:val="affffffff9"/>
      </w:pPr>
      <w:r>
        <w:rPr>
          <w:rFonts w:hint="eastAsia"/>
        </w:rPr>
        <w:t>在食品安全法律法规、食品安全标准、部门规章等规范性文件更新时，适时开展食品安全管   理制度制修订工作。</w:t>
      </w:r>
    </w:p>
    <w:p w:rsidR="0099428E" w:rsidRDefault="004706E5">
      <w:pPr>
        <w:pStyle w:val="affe"/>
        <w:spacing w:before="156" w:after="156"/>
      </w:pPr>
      <w:r>
        <w:rPr>
          <w:rFonts w:hint="eastAsia"/>
        </w:rPr>
        <w:t>检查报告</w:t>
      </w:r>
    </w:p>
    <w:p w:rsidR="0099428E" w:rsidRDefault="004706E5">
      <w:pPr>
        <w:pStyle w:val="affffffff9"/>
      </w:pPr>
      <w:r>
        <w:rPr>
          <w:rFonts w:hint="eastAsia"/>
        </w:rPr>
        <w:t>食品安全总监或食品安全员应主动向单位主要负责人和食品安全监督管理部门报送食品安全检查报告，必要时，协助有关部门向社会通报检查报告相关情况。</w:t>
      </w:r>
    </w:p>
    <w:p w:rsidR="0099428E" w:rsidRDefault="004706E5">
      <w:pPr>
        <w:pStyle w:val="affffffff9"/>
      </w:pPr>
      <w:r>
        <w:rPr>
          <w:rFonts w:hint="eastAsia"/>
        </w:rPr>
        <w:t>食品安全总监、食品安全员发现有食品安全事故潜在风险的，应提出停止相关服务等否决建议并按程序报告。</w:t>
      </w:r>
    </w:p>
    <w:p w:rsidR="0099428E" w:rsidRDefault="004706E5">
      <w:pPr>
        <w:pStyle w:val="affffffff9"/>
      </w:pPr>
      <w:r>
        <w:rPr>
          <w:rFonts w:hint="eastAsia"/>
        </w:rPr>
        <w:t>发现存在食品安全事故潜在风险的，应及时主动停止相关服务，并向食品安全监督管理部门报告风险情况及风险整改落实情况。</w:t>
      </w:r>
    </w:p>
    <w:p w:rsidR="0099428E" w:rsidRDefault="004706E5">
      <w:pPr>
        <w:pStyle w:val="affe"/>
        <w:spacing w:before="156" w:after="156"/>
      </w:pPr>
      <w:r>
        <w:t>记录</w:t>
      </w:r>
      <w:r>
        <w:rPr>
          <w:rFonts w:hint="eastAsia"/>
        </w:rPr>
        <w:t>管理</w:t>
      </w:r>
    </w:p>
    <w:p w:rsidR="0099428E" w:rsidRDefault="004706E5">
      <w:pPr>
        <w:pStyle w:val="affffffff9"/>
      </w:pPr>
      <w:r>
        <w:rPr>
          <w:rFonts w:hint="eastAsia"/>
        </w:rPr>
        <w:t>建立健全食品安全管理档案，食品安全记录包括但不限于：</w:t>
      </w:r>
    </w:p>
    <w:p w:rsidR="0099428E" w:rsidRDefault="004706E5">
      <w:pPr>
        <w:pStyle w:val="af2"/>
      </w:pPr>
      <w:r>
        <w:rPr>
          <w:rFonts w:hint="eastAsia"/>
        </w:rPr>
        <w:t>从业人员健康档案、经营资质材料及培训考核记录；</w:t>
      </w:r>
    </w:p>
    <w:p w:rsidR="0099428E" w:rsidRDefault="004706E5">
      <w:pPr>
        <w:pStyle w:val="af2"/>
      </w:pPr>
      <w:r>
        <w:rPr>
          <w:rFonts w:hint="eastAsia"/>
        </w:rPr>
        <w:t>食品安全总监和食品安全员设立、调整记录；</w:t>
      </w:r>
    </w:p>
    <w:p w:rsidR="0099428E" w:rsidRDefault="004706E5">
      <w:pPr>
        <w:pStyle w:val="af2"/>
      </w:pPr>
      <w:r>
        <w:rPr>
          <w:rFonts w:hint="eastAsia"/>
        </w:rPr>
        <w:t>食品安全总监和食品安全员提出的意见建议、报告等履职记录；</w:t>
      </w:r>
    </w:p>
    <w:p w:rsidR="0099428E" w:rsidRDefault="004706E5">
      <w:pPr>
        <w:pStyle w:val="af2"/>
      </w:pPr>
      <w:r>
        <w:rPr>
          <w:rFonts w:hint="eastAsia"/>
        </w:rPr>
        <w:t>从业人员信用档案记录，如从业人员受到本单位内部的奖惩情况信息；</w:t>
      </w:r>
    </w:p>
    <w:p w:rsidR="0099428E" w:rsidRDefault="004706E5">
      <w:pPr>
        <w:pStyle w:val="af2"/>
      </w:pPr>
      <w:r>
        <w:rPr>
          <w:rFonts w:hint="eastAsia"/>
        </w:rPr>
        <w:t>进货查验记录；</w:t>
      </w:r>
    </w:p>
    <w:p w:rsidR="0099428E" w:rsidRDefault="004706E5">
      <w:pPr>
        <w:pStyle w:val="af2"/>
      </w:pPr>
      <w:r>
        <w:rPr>
          <w:rFonts w:hint="eastAsia"/>
        </w:rPr>
        <w:t>食品安全自查记录，包括每日食品安全检查记录、每周食品安全排查治理报告、每月食品安全调度会议纪要等；</w:t>
      </w:r>
    </w:p>
    <w:p w:rsidR="0099428E" w:rsidRDefault="004706E5">
      <w:pPr>
        <w:pStyle w:val="af2"/>
      </w:pPr>
      <w:r>
        <w:rPr>
          <w:rFonts w:hint="eastAsia"/>
        </w:rPr>
        <w:t>加工经营场所及设施设备清洗、消毒和维修保养记录；</w:t>
      </w:r>
    </w:p>
    <w:p w:rsidR="0099428E" w:rsidRDefault="004706E5">
      <w:pPr>
        <w:pStyle w:val="af2"/>
      </w:pPr>
      <w:r>
        <w:rPr>
          <w:rFonts w:hint="eastAsia"/>
        </w:rPr>
        <w:t>超过保质期或者回收食品处置记录；</w:t>
      </w:r>
    </w:p>
    <w:p w:rsidR="0099428E" w:rsidRDefault="004706E5">
      <w:pPr>
        <w:pStyle w:val="af2"/>
      </w:pPr>
      <w:r>
        <w:rPr>
          <w:rFonts w:hint="eastAsia"/>
        </w:rPr>
        <w:t>消费者食品安全投诉记录。</w:t>
      </w:r>
    </w:p>
    <w:p w:rsidR="0099428E" w:rsidRDefault="004706E5">
      <w:pPr>
        <w:pStyle w:val="affffffff9"/>
      </w:pPr>
      <w:r>
        <w:rPr>
          <w:rFonts w:hint="eastAsia"/>
        </w:rPr>
        <w:t>进货查验记录和相关凭证保存期限不应少于食品保质期满后 6 个月；没有明确保质期的，保存期限不应少于 2 年。食用农产品的记录和凭证保存期限不应少于 6 个月。</w:t>
      </w:r>
    </w:p>
    <w:p w:rsidR="0099428E" w:rsidRDefault="004706E5">
      <w:pPr>
        <w:pStyle w:val="affffffff9"/>
      </w:pPr>
      <w:r>
        <w:rPr>
          <w:rFonts w:hint="eastAsia"/>
        </w:rPr>
        <w:t>从业人员培训和考核记录保存期限不应少于 2 年。</w:t>
      </w:r>
    </w:p>
    <w:p w:rsidR="0099428E" w:rsidRDefault="004706E5">
      <w:pPr>
        <w:pStyle w:val="affffffff9"/>
      </w:pPr>
      <w:r>
        <w:rPr>
          <w:rFonts w:hint="eastAsia"/>
        </w:rPr>
        <w:t>网络销售服务第三方平台提供者，还应如实记录网络订单信息，包括食品的名称、下单时间、配送人员、送达时间以及收货地址，信息保存时间不应少于 6 个月。</w:t>
      </w:r>
    </w:p>
    <w:p w:rsidR="0099428E" w:rsidRDefault="004706E5">
      <w:pPr>
        <w:pStyle w:val="affffffff9"/>
      </w:pPr>
      <w:r>
        <w:rPr>
          <w:rFonts w:hint="eastAsia"/>
        </w:rPr>
        <w:t>鼓励使用信息化手段加强食品安全风险管控工作，记录日管控周排查月调度工作开展情况。</w:t>
      </w:r>
    </w:p>
    <w:p w:rsidR="0099428E" w:rsidRDefault="004706E5">
      <w:pPr>
        <w:pStyle w:val="affffffff9"/>
      </w:pPr>
      <w:r>
        <w:rPr>
          <w:rFonts w:hint="eastAsia"/>
        </w:rPr>
        <w:t>可利用信息化工具和载体开展食品安全日管控周排查月调度的记录工作。食品销售企业应采取技术手段保障记录的信息真实、准确和可追溯，实现数据全生命周期可审计追踪。</w:t>
      </w:r>
    </w:p>
    <w:p w:rsidR="0099428E" w:rsidRDefault="004706E5">
      <w:pPr>
        <w:pStyle w:val="affc"/>
        <w:spacing w:before="312" w:after="312"/>
      </w:pPr>
      <w:bookmarkStart w:id="80" w:name="_Toc142399644"/>
      <w:bookmarkStart w:id="81" w:name="_Toc142399540"/>
      <w:r>
        <w:rPr>
          <w:rFonts w:hint="eastAsia"/>
        </w:rPr>
        <w:t>应急处置</w:t>
      </w:r>
      <w:bookmarkEnd w:id="80"/>
      <w:bookmarkEnd w:id="81"/>
    </w:p>
    <w:p w:rsidR="0099428E" w:rsidRDefault="004706E5">
      <w:pPr>
        <w:pStyle w:val="affffffff7"/>
      </w:pPr>
      <w:r>
        <w:rPr>
          <w:rFonts w:hint="eastAsia"/>
        </w:rPr>
        <w:t>发生疑似食物中毒和食品污染事故时，应及时企业主要负责任人和食品安全监督管理部门，采取措施防止事态扩大，配合相关部门调查处理。</w:t>
      </w:r>
    </w:p>
    <w:p w:rsidR="0099428E" w:rsidRDefault="004706E5">
      <w:pPr>
        <w:pStyle w:val="affffffff7"/>
      </w:pPr>
      <w:r>
        <w:rPr>
          <w:rFonts w:hint="eastAsia"/>
        </w:rPr>
        <w:t>组织处置不合格食品、食品添加剂、食品相关产品。</w:t>
      </w:r>
    </w:p>
    <w:p w:rsidR="0099428E" w:rsidRDefault="004706E5">
      <w:pPr>
        <w:pStyle w:val="affffffff7"/>
      </w:pPr>
      <w:r>
        <w:rPr>
          <w:rFonts w:hint="eastAsia"/>
        </w:rPr>
        <w:t>发现食品不符合食品安全标准或者有证据证明可能危害人体健康的，应采取以下措施并保存相关记录：</w:t>
      </w:r>
    </w:p>
    <w:p w:rsidR="0099428E" w:rsidRDefault="004706E5">
      <w:pPr>
        <w:pStyle w:val="af2"/>
      </w:pPr>
      <w:r>
        <w:rPr>
          <w:rFonts w:hint="eastAsia"/>
        </w:rPr>
        <w:lastRenderedPageBreak/>
        <w:t>立即停止采购、销售，封存不安全食品；</w:t>
      </w:r>
    </w:p>
    <w:p w:rsidR="0099428E" w:rsidRDefault="004706E5">
      <w:pPr>
        <w:pStyle w:val="af2"/>
      </w:pPr>
      <w:r>
        <w:rPr>
          <w:rFonts w:hint="eastAsia"/>
        </w:rPr>
        <w:t>采取在经营场所醒目位置张贴召回公告，或以通知的方式告知相关食品生产经营者停止生产经营、消费者停止食用；对通过网络平台销售的，还应在网站主页发布召回公告，并向消费者推送相关信息；</w:t>
      </w:r>
    </w:p>
    <w:p w:rsidR="0099428E" w:rsidRDefault="004706E5">
      <w:pPr>
        <w:pStyle w:val="af2"/>
      </w:pPr>
      <w:r>
        <w:t>根据法律法规的规定在其经营的范围内主动召回或配合食品生产企业开展召回工作；</w:t>
      </w:r>
    </w:p>
    <w:p w:rsidR="0099428E" w:rsidRDefault="004706E5">
      <w:pPr>
        <w:pStyle w:val="af2"/>
      </w:pPr>
      <w:r>
        <w:t>采取必要的措施防</w:t>
      </w:r>
      <w:r>
        <w:rPr>
          <w:rFonts w:hint="eastAsia"/>
        </w:rPr>
        <w:t>控</w:t>
      </w:r>
      <w:r>
        <w:t>食品安全风险。</w:t>
      </w:r>
    </w:p>
    <w:p w:rsidR="0099428E" w:rsidRDefault="004706E5">
      <w:pPr>
        <w:pStyle w:val="affffffff7"/>
      </w:pPr>
      <w:r>
        <w:rPr>
          <w:rFonts w:hint="eastAsia"/>
        </w:rPr>
        <w:t>组织对召回食品采取无害化处理、销毁等措施，防止其再次流入市场。应将食品召回和处理情况向食品安全监督管理部门报告；需要对召回的食品进行无害化处理、销毁的，应提前报告时间、地点。</w:t>
      </w:r>
    </w:p>
    <w:p w:rsidR="0099428E" w:rsidRDefault="004706E5">
      <w:pPr>
        <w:pStyle w:val="affffffff7"/>
      </w:pPr>
      <w:r>
        <w:rPr>
          <w:rFonts w:hint="eastAsia"/>
        </w:rPr>
        <w:t>持续关注食品安全风险形势，根据食品安全监督管理部门发布的公告及经确认的媒体曝光披露   的食品安全事故信息，及时做出响应。</w:t>
      </w:r>
    </w:p>
    <w:p w:rsidR="0099428E" w:rsidRDefault="004706E5">
      <w:pPr>
        <w:pStyle w:val="affffffff7"/>
      </w:pPr>
      <w:r>
        <w:rPr>
          <w:rFonts w:hint="eastAsia"/>
        </w:rPr>
        <w:t>网络餐饮第三方平台提供者若发现入网食品经营者有违法违规行为的，应及时制止并立即   报告食品安全监督管理部门；发现严重违法行为的，应立即停止提供网络交易平台服务。</w:t>
      </w:r>
    </w:p>
    <w:p w:rsidR="0099428E" w:rsidRDefault="004706E5">
      <w:pPr>
        <w:pStyle w:val="affc"/>
        <w:spacing w:before="312" w:after="312"/>
      </w:pPr>
      <w:bookmarkStart w:id="82" w:name="_Toc142399541"/>
      <w:bookmarkStart w:id="83" w:name="_Toc142399645"/>
      <w:r>
        <w:rPr>
          <w:rFonts w:hint="eastAsia"/>
        </w:rPr>
        <w:t>投诉举报</w:t>
      </w:r>
      <w:bookmarkEnd w:id="82"/>
      <w:bookmarkEnd w:id="83"/>
    </w:p>
    <w:p w:rsidR="0099428E" w:rsidRDefault="004706E5">
      <w:pPr>
        <w:pStyle w:val="affffffff7"/>
      </w:pPr>
      <w:r>
        <w:rPr>
          <w:rFonts w:hint="eastAsia"/>
        </w:rPr>
        <w:t>对涉及消费者或大众传播媒介揭露的食品安全的投诉举报，及时进行处理，确保投诉渠道畅通、   处理及时、记录完整。</w:t>
      </w:r>
    </w:p>
    <w:p w:rsidR="0099428E" w:rsidRDefault="004706E5">
      <w:pPr>
        <w:pStyle w:val="affffffff7"/>
        <w:numPr>
          <w:ilvl w:val="0"/>
          <w:numId w:val="0"/>
        </w:numPr>
      </w:pPr>
      <w:r>
        <w:rPr>
          <w:rFonts w:hint="eastAsia"/>
        </w:rPr>
        <w:t>处理举报投诉宜按照了解举报投诉详细情况、制定处理方案、开展处置工作、跟踪处置结果的流程开展。</w:t>
      </w:r>
    </w:p>
    <w:p w:rsidR="0099428E" w:rsidRDefault="0099428E">
      <w:pPr>
        <w:pStyle w:val="affffffff7"/>
        <w:numPr>
          <w:ilvl w:val="0"/>
          <w:numId w:val="0"/>
        </w:numPr>
      </w:pPr>
    </w:p>
    <w:p w:rsidR="0099428E" w:rsidRDefault="0099428E">
      <w:pPr>
        <w:pStyle w:val="affffffff7"/>
        <w:numPr>
          <w:ilvl w:val="0"/>
          <w:numId w:val="0"/>
        </w:numPr>
      </w:pPr>
    </w:p>
    <w:p w:rsidR="0099428E" w:rsidRDefault="0099428E">
      <w:pPr>
        <w:pStyle w:val="affffffff7"/>
        <w:numPr>
          <w:ilvl w:val="0"/>
          <w:numId w:val="0"/>
        </w:numPr>
        <w:sectPr w:rsidR="0099428E">
          <w:pgSz w:w="11906" w:h="16838"/>
          <w:pgMar w:top="1928" w:right="1134" w:bottom="1134" w:left="1134" w:header="1418" w:footer="1134" w:gutter="284"/>
          <w:pgNumType w:start="1"/>
          <w:cols w:space="425"/>
          <w:formProt w:val="0"/>
          <w:docGrid w:type="lines" w:linePitch="312"/>
        </w:sectPr>
      </w:pPr>
      <w:bookmarkStart w:id="84" w:name="BookMark6"/>
      <w:bookmarkEnd w:id="26"/>
    </w:p>
    <w:p w:rsidR="0099428E" w:rsidRDefault="004706E5">
      <w:pPr>
        <w:pStyle w:val="afffff5"/>
        <w:spacing w:after="156"/>
      </w:pPr>
      <w:bookmarkStart w:id="85" w:name="_Toc142399542"/>
      <w:bookmarkStart w:id="86" w:name="_Toc142399646"/>
      <w:r>
        <w:rPr>
          <w:rFonts w:hint="eastAsia"/>
          <w:spacing w:val="105"/>
        </w:rPr>
        <w:lastRenderedPageBreak/>
        <w:t>参考文</w:t>
      </w:r>
      <w:r>
        <w:rPr>
          <w:rFonts w:hint="eastAsia"/>
        </w:rPr>
        <w:t>献</w:t>
      </w:r>
      <w:bookmarkEnd w:id="85"/>
      <w:bookmarkEnd w:id="86"/>
    </w:p>
    <w:p w:rsidR="0099428E" w:rsidRDefault="0099428E">
      <w:pPr>
        <w:pStyle w:val="affffe"/>
        <w:ind w:firstLine="420"/>
      </w:pPr>
    </w:p>
    <w:p w:rsidR="0099428E" w:rsidRDefault="0099428E">
      <w:pPr>
        <w:pStyle w:val="affffe"/>
        <w:ind w:firstLine="420"/>
      </w:pPr>
    </w:p>
    <w:p w:rsidR="0099428E" w:rsidRDefault="004706E5">
      <w:pPr>
        <w:pStyle w:val="affffe"/>
        <w:ind w:firstLine="420"/>
      </w:pPr>
      <w:r>
        <w:rPr>
          <w:rFonts w:hint="eastAsia"/>
        </w:rPr>
        <w:t>[1]</w:t>
      </w:r>
      <w:r>
        <w:t xml:space="preserve">  《中华人民共和国食品安全法》（中华人民共和国主席令</w:t>
      </w:r>
      <w:r>
        <w:rPr>
          <w:rFonts w:hint="eastAsia"/>
        </w:rPr>
        <w:t xml:space="preserve"> 第2</w:t>
      </w:r>
      <w:r>
        <w:t>1号）</w:t>
      </w:r>
    </w:p>
    <w:p w:rsidR="0099428E" w:rsidRDefault="004706E5">
      <w:pPr>
        <w:pStyle w:val="affffe"/>
        <w:ind w:firstLine="420"/>
      </w:pPr>
      <w:r>
        <w:t>[2]  《中华人民共和国食品安全法实施条例》（中华人民共和国国务院令</w:t>
      </w:r>
      <w:r>
        <w:rPr>
          <w:rFonts w:hint="eastAsia"/>
        </w:rPr>
        <w:t xml:space="preserve"> 第7</w:t>
      </w:r>
      <w:r>
        <w:t>21号）</w:t>
      </w:r>
    </w:p>
    <w:p w:rsidR="0099428E" w:rsidRDefault="004706E5">
      <w:pPr>
        <w:pStyle w:val="affffe"/>
        <w:ind w:firstLine="420"/>
      </w:pPr>
      <w:r>
        <w:rPr>
          <w:rFonts w:hint="eastAsia"/>
        </w:rPr>
        <w:t>[3]</w:t>
      </w:r>
      <w:r>
        <w:t xml:space="preserve">  《企业落实食品安全主体责任监督管理规定》（国家市场监督管理总局 第</w:t>
      </w:r>
      <w:r>
        <w:rPr>
          <w:rFonts w:hint="eastAsia"/>
        </w:rPr>
        <w:t>6</w:t>
      </w:r>
      <w:r>
        <w:t>0号令）</w:t>
      </w:r>
    </w:p>
    <w:p w:rsidR="0099428E" w:rsidRDefault="004706E5">
      <w:pPr>
        <w:pStyle w:val="affffe"/>
        <w:ind w:firstLine="420"/>
      </w:pPr>
      <w:r>
        <w:t>[</w:t>
      </w:r>
      <w:r>
        <w:rPr>
          <w:rFonts w:hint="eastAsia"/>
        </w:rPr>
        <w:t>4</w:t>
      </w:r>
      <w:r>
        <w:t>]  《安徽省市场监督管理局关于印发</w:t>
      </w:r>
      <w:r>
        <w:rPr>
          <w:rFonts w:hAnsi="宋体" w:hint="eastAsia"/>
        </w:rPr>
        <w:t>&lt;安徽省食品销售者食品安全主体责任指南&gt;（试行）的通知</w:t>
      </w:r>
      <w:r>
        <w:t>》（皖市监发</w:t>
      </w:r>
      <w:r>
        <w:rPr>
          <w:rFonts w:hAnsi="宋体" w:hint="eastAsia"/>
        </w:rPr>
        <w:t>[]</w:t>
      </w:r>
      <w:r>
        <w:t>）</w:t>
      </w:r>
    </w:p>
    <w:bookmarkEnd w:id="84"/>
    <w:p w:rsidR="0099428E" w:rsidRDefault="0099428E">
      <w:pPr>
        <w:pStyle w:val="affffe"/>
        <w:ind w:firstLine="420"/>
      </w:pPr>
    </w:p>
    <w:sectPr w:rsidR="0099428E" w:rsidSect="0099428E">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9B" w:rsidRDefault="00DE229B">
      <w:pPr>
        <w:spacing w:line="240" w:lineRule="auto"/>
      </w:pPr>
      <w:r>
        <w:separator/>
      </w:r>
    </w:p>
  </w:endnote>
  <w:endnote w:type="continuationSeparator" w:id="0">
    <w:p w:rsidR="00DE229B" w:rsidRDefault="00DE22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宋简"/>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4302FC">
    <w:pPr>
      <w:pStyle w:val="afffc"/>
    </w:pPr>
    <w:r>
      <w:fldChar w:fldCharType="begin"/>
    </w:r>
    <w:r w:rsidR="004706E5">
      <w:instrText>PAGE   \* MERGEFORMAT</w:instrText>
    </w:r>
    <w:r>
      <w:fldChar w:fldCharType="separate"/>
    </w:r>
    <w:r w:rsidR="004706E5">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B6" w:rsidRDefault="00BE62B6">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99428E">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4302FC">
    <w:pPr>
      <w:pStyle w:val="affffb"/>
    </w:pPr>
    <w:r>
      <w:fldChar w:fldCharType="begin"/>
    </w:r>
    <w:r w:rsidR="004706E5">
      <w:instrText>PAGE   \* MERGEFORMAT</w:instrText>
    </w:r>
    <w:r>
      <w:fldChar w:fldCharType="separate"/>
    </w:r>
    <w:r w:rsidR="00AE2A22" w:rsidRPr="00AE2A22">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9B" w:rsidRDefault="00DE229B">
      <w:pPr>
        <w:spacing w:line="240" w:lineRule="auto"/>
      </w:pPr>
      <w:r>
        <w:separator/>
      </w:r>
    </w:p>
  </w:footnote>
  <w:footnote w:type="continuationSeparator" w:id="0">
    <w:p w:rsidR="00DE229B" w:rsidRDefault="00DE22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B6" w:rsidRDefault="00BE62B6">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4706E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99428E">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4302FC">
    <w:pPr>
      <w:pStyle w:val="afffd"/>
      <w:jc w:val="right"/>
      <w:rPr>
        <w:lang w:val="fr-FR"/>
      </w:rPr>
    </w:pPr>
    <w:fldSimple w:instr=" STYLEREF  标准文件_文件编号  \* MERGEFORMAT ">
      <w:r w:rsidR="004706E5">
        <w:rPr>
          <w:lang w:val="fr-FR"/>
        </w:rPr>
        <w:t>DB 3406/T XXX     —XXXX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28E" w:rsidRDefault="004302FC">
    <w:pPr>
      <w:pStyle w:val="afffff3"/>
    </w:pPr>
    <w:fldSimple w:instr=" STYLEREF  标准文件_文件编号  \* MERGEFORMAT ">
      <w:r w:rsidR="00AE2A22">
        <w:rPr>
          <w:noProof/>
        </w:rPr>
        <w:t>DB 3406/T XXX</w:t>
      </w:r>
      <w:r w:rsidR="00AE2A22">
        <w:rPr>
          <w:noProof/>
        </w:rPr>
        <w:t>     —</w:t>
      </w:r>
      <w:r w:rsidR="00AE2A22">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forms" w:enforcement="1" w:cryptProviderType="rsaAES" w:cryptAlgorithmClass="hash" w:cryptAlgorithmType="typeAny" w:cryptAlgorithmSid="14" w:cryptSpinCount="100000" w:hash="+W0JsXFejWbjwZI/DfbENn5B9cWhBQwArC0XjkUQ/XzRmx/rYIJznsHPnNQF9wuLF+wUFfApxnoP&#10;MPaOq+TLNw==" w:salt="vVaG2nt+OwWpLjdCm5uFMw=="/>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lmNDc1ZTY1ZGNiZjBjODFkNTZiMGRkMDkwZGFiZTQifQ=="/>
  </w:docVars>
  <w:rsids>
    <w:rsidRoot w:val="00DB2FA0"/>
    <w:rsid w:val="0000040A"/>
    <w:rsid w:val="00000A94"/>
    <w:rsid w:val="00001972"/>
    <w:rsid w:val="00001D9A"/>
    <w:rsid w:val="00007B3A"/>
    <w:rsid w:val="000107E0"/>
    <w:rsid w:val="00011FDE"/>
    <w:rsid w:val="00012FFD"/>
    <w:rsid w:val="00014162"/>
    <w:rsid w:val="00014340"/>
    <w:rsid w:val="00016A9C"/>
    <w:rsid w:val="00022184"/>
    <w:rsid w:val="000226FB"/>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55F"/>
    <w:rsid w:val="00067F1E"/>
    <w:rsid w:val="00071CC0"/>
    <w:rsid w:val="0007260C"/>
    <w:rsid w:val="00073C8C"/>
    <w:rsid w:val="00077B64"/>
    <w:rsid w:val="00080A1C"/>
    <w:rsid w:val="00082317"/>
    <w:rsid w:val="00083D2C"/>
    <w:rsid w:val="0008678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59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05"/>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6F"/>
    <w:rsid w:val="001852C9"/>
    <w:rsid w:val="00190087"/>
    <w:rsid w:val="001913C4"/>
    <w:rsid w:val="0019348F"/>
    <w:rsid w:val="00193A07"/>
    <w:rsid w:val="00194C95"/>
    <w:rsid w:val="00195C34"/>
    <w:rsid w:val="00196EF5"/>
    <w:rsid w:val="001A0B3F"/>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424"/>
    <w:rsid w:val="001E73AB"/>
    <w:rsid w:val="001F092D"/>
    <w:rsid w:val="001F143A"/>
    <w:rsid w:val="001F1605"/>
    <w:rsid w:val="001F2508"/>
    <w:rsid w:val="001F4816"/>
    <w:rsid w:val="001F4EE9"/>
    <w:rsid w:val="001F5723"/>
    <w:rsid w:val="001F69B4"/>
    <w:rsid w:val="001F77C7"/>
    <w:rsid w:val="00200183"/>
    <w:rsid w:val="00200333"/>
    <w:rsid w:val="0020107D"/>
    <w:rsid w:val="0020283C"/>
    <w:rsid w:val="00202AA4"/>
    <w:rsid w:val="002031F7"/>
    <w:rsid w:val="002040E6"/>
    <w:rsid w:val="0020527B"/>
    <w:rsid w:val="00205F2C"/>
    <w:rsid w:val="00210B15"/>
    <w:rsid w:val="002142EA"/>
    <w:rsid w:val="002204BB"/>
    <w:rsid w:val="00221B79"/>
    <w:rsid w:val="00221C6B"/>
    <w:rsid w:val="00224C8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7F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530"/>
    <w:rsid w:val="00306063"/>
    <w:rsid w:val="00313B85"/>
    <w:rsid w:val="00317988"/>
    <w:rsid w:val="003221B4"/>
    <w:rsid w:val="0032258D"/>
    <w:rsid w:val="00322E62"/>
    <w:rsid w:val="00324D13"/>
    <w:rsid w:val="00324D2A"/>
    <w:rsid w:val="00324EDD"/>
    <w:rsid w:val="003331E4"/>
    <w:rsid w:val="003348BB"/>
    <w:rsid w:val="00336C64"/>
    <w:rsid w:val="00337162"/>
    <w:rsid w:val="0034194F"/>
    <w:rsid w:val="00344605"/>
    <w:rsid w:val="00346C41"/>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5D2"/>
    <w:rsid w:val="00376713"/>
    <w:rsid w:val="00381815"/>
    <w:rsid w:val="003819AF"/>
    <w:rsid w:val="003820E9"/>
    <w:rsid w:val="00382DE7"/>
    <w:rsid w:val="00384FFC"/>
    <w:rsid w:val="00385077"/>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58B"/>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C87"/>
    <w:rsid w:val="003F6272"/>
    <w:rsid w:val="00400E72"/>
    <w:rsid w:val="00401400"/>
    <w:rsid w:val="00404869"/>
    <w:rsid w:val="00405884"/>
    <w:rsid w:val="00407D39"/>
    <w:rsid w:val="0041477A"/>
    <w:rsid w:val="004167A3"/>
    <w:rsid w:val="004302FC"/>
    <w:rsid w:val="004311DE"/>
    <w:rsid w:val="00432DAA"/>
    <w:rsid w:val="00434305"/>
    <w:rsid w:val="00435DF7"/>
    <w:rsid w:val="0044083F"/>
    <w:rsid w:val="00441AE7"/>
    <w:rsid w:val="00445574"/>
    <w:rsid w:val="004467FB"/>
    <w:rsid w:val="00452D6B"/>
    <w:rsid w:val="004542D7"/>
    <w:rsid w:val="00454484"/>
    <w:rsid w:val="0045517B"/>
    <w:rsid w:val="00463B77"/>
    <w:rsid w:val="00463C7B"/>
    <w:rsid w:val="004644A6"/>
    <w:rsid w:val="004659BD"/>
    <w:rsid w:val="004706E5"/>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378"/>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BD6"/>
    <w:rsid w:val="00512F6E"/>
    <w:rsid w:val="00513038"/>
    <w:rsid w:val="00514174"/>
    <w:rsid w:val="00516088"/>
    <w:rsid w:val="00516B0B"/>
    <w:rsid w:val="005220EC"/>
    <w:rsid w:val="00523F95"/>
    <w:rsid w:val="00524D65"/>
    <w:rsid w:val="00525B16"/>
    <w:rsid w:val="0053193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0A3"/>
    <w:rsid w:val="00561475"/>
    <w:rsid w:val="0056487B"/>
    <w:rsid w:val="00564FB9"/>
    <w:rsid w:val="00573D9E"/>
    <w:rsid w:val="005801E3"/>
    <w:rsid w:val="00581802"/>
    <w:rsid w:val="00581867"/>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F1"/>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3AA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07F"/>
    <w:rsid w:val="006F03A8"/>
    <w:rsid w:val="006F2ACA"/>
    <w:rsid w:val="006F2ADC"/>
    <w:rsid w:val="006F2BFE"/>
    <w:rsid w:val="006F31E9"/>
    <w:rsid w:val="006F6284"/>
    <w:rsid w:val="007002C5"/>
    <w:rsid w:val="00704387"/>
    <w:rsid w:val="00707059"/>
    <w:rsid w:val="00707669"/>
    <w:rsid w:val="00711CBA"/>
    <w:rsid w:val="00711FB5"/>
    <w:rsid w:val="00712A01"/>
    <w:rsid w:val="00714F58"/>
    <w:rsid w:val="00722FBF"/>
    <w:rsid w:val="00722FC2"/>
    <w:rsid w:val="00724879"/>
    <w:rsid w:val="00724E1B"/>
    <w:rsid w:val="00725949"/>
    <w:rsid w:val="00727FA2"/>
    <w:rsid w:val="007322D9"/>
    <w:rsid w:val="00732BC0"/>
    <w:rsid w:val="007330C4"/>
    <w:rsid w:val="007350DB"/>
    <w:rsid w:val="0073645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97B"/>
    <w:rsid w:val="00765C43"/>
    <w:rsid w:val="00765EFB"/>
    <w:rsid w:val="007671CA"/>
    <w:rsid w:val="00767C61"/>
    <w:rsid w:val="0077008A"/>
    <w:rsid w:val="00773C1F"/>
    <w:rsid w:val="00774DA4"/>
    <w:rsid w:val="00776599"/>
    <w:rsid w:val="0078114B"/>
    <w:rsid w:val="00781610"/>
    <w:rsid w:val="00781DD2"/>
    <w:rsid w:val="00783ECF"/>
    <w:rsid w:val="0078413A"/>
    <w:rsid w:val="0079056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D7C"/>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C81"/>
    <w:rsid w:val="00830621"/>
    <w:rsid w:val="0083348C"/>
    <w:rsid w:val="00836E2D"/>
    <w:rsid w:val="008373D3"/>
    <w:rsid w:val="00840617"/>
    <w:rsid w:val="00840F84"/>
    <w:rsid w:val="00842A47"/>
    <w:rsid w:val="00843C13"/>
    <w:rsid w:val="008454F8"/>
    <w:rsid w:val="0085173A"/>
    <w:rsid w:val="00856316"/>
    <w:rsid w:val="008603CE"/>
    <w:rsid w:val="00860F40"/>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9C9"/>
    <w:rsid w:val="008A57E6"/>
    <w:rsid w:val="008A6F81"/>
    <w:rsid w:val="008A769A"/>
    <w:rsid w:val="008B0C9C"/>
    <w:rsid w:val="008B166D"/>
    <w:rsid w:val="008B17F4"/>
    <w:rsid w:val="008B2042"/>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7B0"/>
    <w:rsid w:val="00915C3E"/>
    <w:rsid w:val="009161A8"/>
    <w:rsid w:val="009245F5"/>
    <w:rsid w:val="009249EC"/>
    <w:rsid w:val="009273B3"/>
    <w:rsid w:val="009305B5"/>
    <w:rsid w:val="009429D5"/>
    <w:rsid w:val="00942BF1"/>
    <w:rsid w:val="00945180"/>
    <w:rsid w:val="00945428"/>
    <w:rsid w:val="0094607B"/>
    <w:rsid w:val="0095099B"/>
    <w:rsid w:val="00953604"/>
    <w:rsid w:val="0095496B"/>
    <w:rsid w:val="009610DC"/>
    <w:rsid w:val="00961490"/>
    <w:rsid w:val="0096381A"/>
    <w:rsid w:val="00965E04"/>
    <w:rsid w:val="009674AD"/>
    <w:rsid w:val="00970CDC"/>
    <w:rsid w:val="00977010"/>
    <w:rsid w:val="00977D02"/>
    <w:rsid w:val="009809BB"/>
    <w:rsid w:val="0098364B"/>
    <w:rsid w:val="00991053"/>
    <w:rsid w:val="009911AF"/>
    <w:rsid w:val="00991875"/>
    <w:rsid w:val="00991F92"/>
    <w:rsid w:val="00992985"/>
    <w:rsid w:val="00992E02"/>
    <w:rsid w:val="00993889"/>
    <w:rsid w:val="0099428E"/>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E86"/>
    <w:rsid w:val="009E0F62"/>
    <w:rsid w:val="009E2C8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697"/>
    <w:rsid w:val="00A648CD"/>
    <w:rsid w:val="00A6537A"/>
    <w:rsid w:val="00A67866"/>
    <w:rsid w:val="00A70B07"/>
    <w:rsid w:val="00A723F8"/>
    <w:rsid w:val="00A77CCB"/>
    <w:rsid w:val="00A83D8D"/>
    <w:rsid w:val="00A8446B"/>
    <w:rsid w:val="00A8473F"/>
    <w:rsid w:val="00A862D6"/>
    <w:rsid w:val="00A8715E"/>
    <w:rsid w:val="00A9295B"/>
    <w:rsid w:val="00A92CCA"/>
    <w:rsid w:val="00A93B09"/>
    <w:rsid w:val="00A94247"/>
    <w:rsid w:val="00A952D7"/>
    <w:rsid w:val="00A963F7"/>
    <w:rsid w:val="00A96AD8"/>
    <w:rsid w:val="00AA052C"/>
    <w:rsid w:val="00AA1E45"/>
    <w:rsid w:val="00AA3F7E"/>
    <w:rsid w:val="00AA4286"/>
    <w:rsid w:val="00AA456B"/>
    <w:rsid w:val="00AA57F5"/>
    <w:rsid w:val="00AA672E"/>
    <w:rsid w:val="00AA6EC9"/>
    <w:rsid w:val="00AB41D5"/>
    <w:rsid w:val="00AB6309"/>
    <w:rsid w:val="00AB6C5F"/>
    <w:rsid w:val="00AB7129"/>
    <w:rsid w:val="00AC27A6"/>
    <w:rsid w:val="00AC30F7"/>
    <w:rsid w:val="00AC3A5A"/>
    <w:rsid w:val="00AC4D95"/>
    <w:rsid w:val="00AC55CE"/>
    <w:rsid w:val="00AC5DF4"/>
    <w:rsid w:val="00AD0AEF"/>
    <w:rsid w:val="00AD11B7"/>
    <w:rsid w:val="00AD1A94"/>
    <w:rsid w:val="00AD1C05"/>
    <w:rsid w:val="00AD4126"/>
    <w:rsid w:val="00AD421C"/>
    <w:rsid w:val="00AD44FA"/>
    <w:rsid w:val="00AE070A"/>
    <w:rsid w:val="00AE101C"/>
    <w:rsid w:val="00AE2A22"/>
    <w:rsid w:val="00AE37E5"/>
    <w:rsid w:val="00AE5EB4"/>
    <w:rsid w:val="00AF0C18"/>
    <w:rsid w:val="00AF47C5"/>
    <w:rsid w:val="00AF5398"/>
    <w:rsid w:val="00B049AF"/>
    <w:rsid w:val="00B07242"/>
    <w:rsid w:val="00B10534"/>
    <w:rsid w:val="00B113DB"/>
    <w:rsid w:val="00B11D8A"/>
    <w:rsid w:val="00B12981"/>
    <w:rsid w:val="00B147DD"/>
    <w:rsid w:val="00B156FD"/>
    <w:rsid w:val="00B15CB7"/>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93E"/>
    <w:rsid w:val="00B50E50"/>
    <w:rsid w:val="00B52120"/>
    <w:rsid w:val="00B54ABC"/>
    <w:rsid w:val="00B54DDE"/>
    <w:rsid w:val="00B56FBE"/>
    <w:rsid w:val="00B60ACF"/>
    <w:rsid w:val="00B62B58"/>
    <w:rsid w:val="00B62CC2"/>
    <w:rsid w:val="00B65149"/>
    <w:rsid w:val="00B66567"/>
    <w:rsid w:val="00B66F52"/>
    <w:rsid w:val="00B66FE5"/>
    <w:rsid w:val="00B72880"/>
    <w:rsid w:val="00B758BF"/>
    <w:rsid w:val="00B77EC8"/>
    <w:rsid w:val="00B827A6"/>
    <w:rsid w:val="00B82E4D"/>
    <w:rsid w:val="00B831CE"/>
    <w:rsid w:val="00B86677"/>
    <w:rsid w:val="00B87131"/>
    <w:rsid w:val="00B87A41"/>
    <w:rsid w:val="00B939B1"/>
    <w:rsid w:val="00B96D40"/>
    <w:rsid w:val="00B97386"/>
    <w:rsid w:val="00BA263B"/>
    <w:rsid w:val="00BA42B2"/>
    <w:rsid w:val="00BA4477"/>
    <w:rsid w:val="00BA58D4"/>
    <w:rsid w:val="00BA5B9E"/>
    <w:rsid w:val="00BA7C9A"/>
    <w:rsid w:val="00BB203B"/>
    <w:rsid w:val="00BB5F8F"/>
    <w:rsid w:val="00BB657A"/>
    <w:rsid w:val="00BC1A4E"/>
    <w:rsid w:val="00BC4790"/>
    <w:rsid w:val="00BC5DC7"/>
    <w:rsid w:val="00BC6B8B"/>
    <w:rsid w:val="00BC73D8"/>
    <w:rsid w:val="00BD52D7"/>
    <w:rsid w:val="00BD5AD2"/>
    <w:rsid w:val="00BD7AE0"/>
    <w:rsid w:val="00BE22F3"/>
    <w:rsid w:val="00BE5B52"/>
    <w:rsid w:val="00BE5CAC"/>
    <w:rsid w:val="00BE62B6"/>
    <w:rsid w:val="00BE7B8D"/>
    <w:rsid w:val="00BF0993"/>
    <w:rsid w:val="00BF10A9"/>
    <w:rsid w:val="00BF1703"/>
    <w:rsid w:val="00BF231C"/>
    <w:rsid w:val="00BF51E5"/>
    <w:rsid w:val="00BF74A6"/>
    <w:rsid w:val="00BF7F0C"/>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05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48"/>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484E"/>
    <w:rsid w:val="00D4514F"/>
    <w:rsid w:val="00D451E2"/>
    <w:rsid w:val="00D45E89"/>
    <w:rsid w:val="00D45E8D"/>
    <w:rsid w:val="00D466AE"/>
    <w:rsid w:val="00D4734F"/>
    <w:rsid w:val="00D51BF3"/>
    <w:rsid w:val="00D60BF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6FB"/>
    <w:rsid w:val="00DB2FA0"/>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29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CEC"/>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6B1"/>
    <w:rsid w:val="00E77A03"/>
    <w:rsid w:val="00E8186D"/>
    <w:rsid w:val="00E822E8"/>
    <w:rsid w:val="00E82554"/>
    <w:rsid w:val="00E82606"/>
    <w:rsid w:val="00E846C8"/>
    <w:rsid w:val="00E84957"/>
    <w:rsid w:val="00E84A55"/>
    <w:rsid w:val="00E85BFF"/>
    <w:rsid w:val="00E90391"/>
    <w:rsid w:val="00E906C2"/>
    <w:rsid w:val="00E9311F"/>
    <w:rsid w:val="00E934D1"/>
    <w:rsid w:val="00E93BBE"/>
    <w:rsid w:val="00E94AF0"/>
    <w:rsid w:val="00E95D13"/>
    <w:rsid w:val="00E95DD3"/>
    <w:rsid w:val="00E969D5"/>
    <w:rsid w:val="00EA58D1"/>
    <w:rsid w:val="00EA61BC"/>
    <w:rsid w:val="00EA681A"/>
    <w:rsid w:val="00EA7141"/>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A8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63C"/>
    <w:rsid w:val="00F5574A"/>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4CD"/>
    <w:rsid w:val="00F97666"/>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829"/>
    <w:rsid w:val="00FE3901"/>
    <w:rsid w:val="00FE39D3"/>
    <w:rsid w:val="00FE4BCE"/>
    <w:rsid w:val="00FE54AE"/>
    <w:rsid w:val="00FE576A"/>
    <w:rsid w:val="00FE7E79"/>
    <w:rsid w:val="00FF3E7D"/>
    <w:rsid w:val="00FF5B99"/>
    <w:rsid w:val="00FF730C"/>
    <w:rsid w:val="00FF73F4"/>
    <w:rsid w:val="00FF7CE4"/>
    <w:rsid w:val="00FF7E39"/>
    <w:rsid w:val="4F140CF4"/>
    <w:rsid w:val="67F9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9428E"/>
    <w:pPr>
      <w:widowControl w:val="0"/>
      <w:adjustRightInd w:val="0"/>
      <w:spacing w:line="400" w:lineRule="exact"/>
      <w:jc w:val="both"/>
    </w:pPr>
    <w:rPr>
      <w:kern w:val="2"/>
      <w:sz w:val="21"/>
      <w:szCs w:val="21"/>
    </w:rPr>
  </w:style>
  <w:style w:type="paragraph" w:styleId="1">
    <w:name w:val="heading 1"/>
    <w:basedOn w:val="afff5"/>
    <w:next w:val="afff5"/>
    <w:link w:val="1Char"/>
    <w:qFormat/>
    <w:rsid w:val="0099428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9428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9428E"/>
    <w:pPr>
      <w:keepNext/>
      <w:keepLines/>
      <w:spacing w:before="260" w:after="260" w:line="416" w:lineRule="auto"/>
      <w:outlineLvl w:val="2"/>
    </w:pPr>
    <w:rPr>
      <w:b/>
      <w:bCs/>
      <w:sz w:val="32"/>
      <w:szCs w:val="32"/>
    </w:rPr>
  </w:style>
  <w:style w:type="paragraph" w:styleId="4">
    <w:name w:val="heading 4"/>
    <w:basedOn w:val="afff5"/>
    <w:next w:val="afff5"/>
    <w:link w:val="4Char"/>
    <w:qFormat/>
    <w:rsid w:val="0099428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9428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9428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9428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9428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9428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99428E"/>
    <w:pPr>
      <w:tabs>
        <w:tab w:val="right" w:leader="dot" w:pos="9344"/>
      </w:tabs>
      <w:spacing w:line="300" w:lineRule="exact"/>
      <w:ind w:left="1259"/>
    </w:pPr>
    <w:rPr>
      <w:rFonts w:ascii="宋体"/>
    </w:rPr>
  </w:style>
  <w:style w:type="paragraph" w:styleId="afff9">
    <w:name w:val="Normal Indent"/>
    <w:basedOn w:val="afff5"/>
    <w:qFormat/>
    <w:rsid w:val="0099428E"/>
    <w:pPr>
      <w:ind w:firstLine="420"/>
    </w:pPr>
  </w:style>
  <w:style w:type="paragraph" w:styleId="afffa">
    <w:name w:val="Body Text"/>
    <w:basedOn w:val="afff5"/>
    <w:link w:val="Char"/>
    <w:qFormat/>
    <w:rsid w:val="0099428E"/>
    <w:pPr>
      <w:spacing w:after="120"/>
    </w:pPr>
  </w:style>
  <w:style w:type="paragraph" w:styleId="50">
    <w:name w:val="toc 5"/>
    <w:basedOn w:val="afff5"/>
    <w:next w:val="afff5"/>
    <w:uiPriority w:val="39"/>
    <w:unhideWhenUsed/>
    <w:qFormat/>
    <w:rsid w:val="0099428E"/>
    <w:pPr>
      <w:ind w:left="839"/>
    </w:pPr>
    <w:rPr>
      <w:rFonts w:ascii="宋体"/>
    </w:rPr>
  </w:style>
  <w:style w:type="paragraph" w:styleId="30">
    <w:name w:val="toc 3"/>
    <w:basedOn w:val="afff5"/>
    <w:next w:val="afff5"/>
    <w:uiPriority w:val="39"/>
    <w:unhideWhenUsed/>
    <w:qFormat/>
    <w:rsid w:val="0099428E"/>
    <w:pPr>
      <w:spacing w:line="300" w:lineRule="exact"/>
      <w:ind w:left="420"/>
    </w:pPr>
    <w:rPr>
      <w:rFonts w:ascii="宋体"/>
    </w:rPr>
  </w:style>
  <w:style w:type="paragraph" w:styleId="afffb">
    <w:name w:val="Balloon Text"/>
    <w:basedOn w:val="afff5"/>
    <w:link w:val="Char0"/>
    <w:uiPriority w:val="99"/>
    <w:semiHidden/>
    <w:unhideWhenUsed/>
    <w:qFormat/>
    <w:rsid w:val="0099428E"/>
    <w:rPr>
      <w:sz w:val="18"/>
      <w:szCs w:val="18"/>
    </w:rPr>
  </w:style>
  <w:style w:type="paragraph" w:styleId="afffc">
    <w:name w:val="footer"/>
    <w:basedOn w:val="afff5"/>
    <w:link w:val="Char1"/>
    <w:uiPriority w:val="99"/>
    <w:qFormat/>
    <w:rsid w:val="0099428E"/>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99428E"/>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99428E"/>
    <w:rPr>
      <w:rFonts w:ascii="宋体"/>
    </w:rPr>
  </w:style>
  <w:style w:type="paragraph" w:styleId="40">
    <w:name w:val="toc 4"/>
    <w:basedOn w:val="afff5"/>
    <w:next w:val="afff5"/>
    <w:uiPriority w:val="39"/>
    <w:unhideWhenUsed/>
    <w:qFormat/>
    <w:rsid w:val="0099428E"/>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99428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99428E"/>
    <w:pPr>
      <w:spacing w:line="300" w:lineRule="exact"/>
      <w:ind w:left="1049"/>
    </w:pPr>
    <w:rPr>
      <w:rFonts w:ascii="宋体"/>
    </w:rPr>
  </w:style>
  <w:style w:type="paragraph" w:styleId="affff">
    <w:name w:val="table of figures"/>
    <w:basedOn w:val="afff5"/>
    <w:next w:val="afff5"/>
    <w:semiHidden/>
    <w:qFormat/>
    <w:rsid w:val="0099428E"/>
    <w:pPr>
      <w:adjustRightInd/>
      <w:spacing w:line="240" w:lineRule="auto"/>
      <w:jc w:val="left"/>
    </w:pPr>
    <w:rPr>
      <w:szCs w:val="24"/>
    </w:rPr>
  </w:style>
  <w:style w:type="paragraph" w:styleId="23">
    <w:name w:val="toc 2"/>
    <w:basedOn w:val="afff5"/>
    <w:next w:val="afff5"/>
    <w:uiPriority w:val="39"/>
    <w:unhideWhenUsed/>
    <w:qFormat/>
    <w:rsid w:val="0099428E"/>
    <w:pPr>
      <w:tabs>
        <w:tab w:val="right" w:leader="dot" w:pos="9344"/>
      </w:tabs>
      <w:spacing w:line="300" w:lineRule="exact"/>
      <w:ind w:left="210"/>
    </w:pPr>
    <w:rPr>
      <w:rFonts w:ascii="宋体"/>
    </w:rPr>
  </w:style>
  <w:style w:type="paragraph" w:styleId="affff0">
    <w:name w:val="Title"/>
    <w:basedOn w:val="afff5"/>
    <w:link w:val="Char4"/>
    <w:qFormat/>
    <w:rsid w:val="0099428E"/>
    <w:pPr>
      <w:spacing w:before="240" w:after="60"/>
      <w:jc w:val="center"/>
      <w:outlineLvl w:val="0"/>
    </w:pPr>
    <w:rPr>
      <w:rFonts w:ascii="Arial" w:hAnsi="Arial" w:cs="Arial"/>
      <w:b/>
      <w:bCs/>
      <w:sz w:val="32"/>
      <w:szCs w:val="32"/>
    </w:rPr>
  </w:style>
  <w:style w:type="table" w:styleId="affff1">
    <w:name w:val="Table Grid"/>
    <w:basedOn w:val="afff7"/>
    <w:uiPriority w:val="39"/>
    <w:qFormat/>
    <w:rsid w:val="0099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99428E"/>
    <w:rPr>
      <w:b/>
      <w:bCs/>
    </w:rPr>
  </w:style>
  <w:style w:type="character" w:styleId="affff3">
    <w:name w:val="page number"/>
    <w:qFormat/>
    <w:rsid w:val="0099428E"/>
    <w:rPr>
      <w:rFonts w:ascii="宋体" w:eastAsia="宋体" w:hAnsi="Times New Roman"/>
      <w:sz w:val="18"/>
    </w:rPr>
  </w:style>
  <w:style w:type="character" w:styleId="affff4">
    <w:name w:val="Emphasis"/>
    <w:uiPriority w:val="20"/>
    <w:qFormat/>
    <w:rsid w:val="0099428E"/>
    <w:rPr>
      <w:i/>
      <w:iCs/>
    </w:rPr>
  </w:style>
  <w:style w:type="character" w:styleId="affff5">
    <w:name w:val="Hyperlink"/>
    <w:uiPriority w:val="99"/>
    <w:qFormat/>
    <w:rsid w:val="0099428E"/>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99428E"/>
    <w:rPr>
      <w:rFonts w:ascii="宋体" w:eastAsia="宋体" w:hAnsi="宋体" w:cs="Times New Roman"/>
      <w:spacing w:val="0"/>
      <w:sz w:val="18"/>
      <w:vertAlign w:val="superscript"/>
    </w:rPr>
  </w:style>
  <w:style w:type="character" w:customStyle="1" w:styleId="1Char">
    <w:name w:val="标题 1 Char"/>
    <w:link w:val="1"/>
    <w:qFormat/>
    <w:rsid w:val="0099428E"/>
    <w:rPr>
      <w:b/>
      <w:bCs/>
      <w:kern w:val="44"/>
      <w:sz w:val="44"/>
      <w:szCs w:val="44"/>
    </w:rPr>
  </w:style>
  <w:style w:type="character" w:customStyle="1" w:styleId="2Char">
    <w:name w:val="标题 2 Char"/>
    <w:link w:val="22"/>
    <w:qFormat/>
    <w:rsid w:val="0099428E"/>
    <w:rPr>
      <w:rFonts w:ascii="Arial" w:eastAsia="黑体" w:hAnsi="Arial"/>
      <w:b/>
      <w:bCs/>
      <w:kern w:val="2"/>
      <w:sz w:val="32"/>
      <w:szCs w:val="32"/>
    </w:rPr>
  </w:style>
  <w:style w:type="character" w:customStyle="1" w:styleId="3Char">
    <w:name w:val="标题 3 Char"/>
    <w:link w:val="3"/>
    <w:qFormat/>
    <w:rsid w:val="0099428E"/>
    <w:rPr>
      <w:b/>
      <w:bCs/>
      <w:kern w:val="2"/>
      <w:sz w:val="32"/>
      <w:szCs w:val="32"/>
    </w:rPr>
  </w:style>
  <w:style w:type="character" w:customStyle="1" w:styleId="4Char">
    <w:name w:val="标题 4 Char"/>
    <w:link w:val="4"/>
    <w:qFormat/>
    <w:rsid w:val="0099428E"/>
    <w:rPr>
      <w:rFonts w:ascii="Arial" w:eastAsia="黑体" w:hAnsi="Arial"/>
      <w:b/>
      <w:bCs/>
      <w:kern w:val="2"/>
      <w:sz w:val="28"/>
      <w:szCs w:val="28"/>
    </w:rPr>
  </w:style>
  <w:style w:type="character" w:customStyle="1" w:styleId="5Char">
    <w:name w:val="标题 5 Char"/>
    <w:link w:val="5"/>
    <w:qFormat/>
    <w:rsid w:val="0099428E"/>
    <w:rPr>
      <w:b/>
      <w:bCs/>
      <w:kern w:val="2"/>
      <w:sz w:val="28"/>
      <w:szCs w:val="28"/>
    </w:rPr>
  </w:style>
  <w:style w:type="character" w:customStyle="1" w:styleId="6Char">
    <w:name w:val="标题 6 Char"/>
    <w:link w:val="6"/>
    <w:qFormat/>
    <w:rsid w:val="0099428E"/>
    <w:rPr>
      <w:rFonts w:ascii="Arial" w:eastAsia="黑体" w:hAnsi="Arial"/>
      <w:b/>
      <w:bCs/>
      <w:kern w:val="2"/>
      <w:sz w:val="24"/>
      <w:szCs w:val="24"/>
    </w:rPr>
  </w:style>
  <w:style w:type="character" w:customStyle="1" w:styleId="7Char">
    <w:name w:val="标题 7 Char"/>
    <w:link w:val="7"/>
    <w:qFormat/>
    <w:rsid w:val="0099428E"/>
    <w:rPr>
      <w:b/>
      <w:bCs/>
      <w:kern w:val="2"/>
      <w:sz w:val="24"/>
      <w:szCs w:val="24"/>
    </w:rPr>
  </w:style>
  <w:style w:type="character" w:customStyle="1" w:styleId="8Char">
    <w:name w:val="标题 8 Char"/>
    <w:link w:val="8"/>
    <w:qFormat/>
    <w:rsid w:val="0099428E"/>
    <w:rPr>
      <w:rFonts w:ascii="Arial" w:eastAsia="黑体" w:hAnsi="Arial"/>
      <w:kern w:val="2"/>
      <w:sz w:val="24"/>
      <w:szCs w:val="24"/>
    </w:rPr>
  </w:style>
  <w:style w:type="character" w:customStyle="1" w:styleId="9Char">
    <w:name w:val="标题 9 Char"/>
    <w:link w:val="9"/>
    <w:qFormat/>
    <w:rsid w:val="0099428E"/>
    <w:rPr>
      <w:rFonts w:ascii="Arial" w:eastAsia="黑体" w:hAnsi="Arial"/>
      <w:kern w:val="2"/>
      <w:sz w:val="21"/>
      <w:szCs w:val="21"/>
    </w:rPr>
  </w:style>
  <w:style w:type="character" w:customStyle="1" w:styleId="Char2">
    <w:name w:val="页眉 Char"/>
    <w:link w:val="afffd"/>
    <w:uiPriority w:val="99"/>
    <w:qFormat/>
    <w:rsid w:val="0099428E"/>
    <w:rPr>
      <w:kern w:val="2"/>
      <w:sz w:val="18"/>
      <w:szCs w:val="18"/>
    </w:rPr>
  </w:style>
  <w:style w:type="character" w:customStyle="1" w:styleId="Char1">
    <w:name w:val="页脚 Char"/>
    <w:link w:val="afffc"/>
    <w:uiPriority w:val="99"/>
    <w:qFormat/>
    <w:rsid w:val="0099428E"/>
    <w:rPr>
      <w:rFonts w:ascii="宋体"/>
      <w:kern w:val="2"/>
      <w:sz w:val="18"/>
      <w:szCs w:val="18"/>
    </w:rPr>
  </w:style>
  <w:style w:type="character" w:customStyle="1" w:styleId="Char0">
    <w:name w:val="批注框文本 Char"/>
    <w:link w:val="afffb"/>
    <w:uiPriority w:val="99"/>
    <w:semiHidden/>
    <w:qFormat/>
    <w:rsid w:val="0099428E"/>
    <w:rPr>
      <w:kern w:val="2"/>
      <w:sz w:val="18"/>
      <w:szCs w:val="18"/>
    </w:rPr>
  </w:style>
  <w:style w:type="paragraph" w:styleId="affff7">
    <w:name w:val="Quote"/>
    <w:basedOn w:val="afff5"/>
    <w:next w:val="afff5"/>
    <w:link w:val="Char5"/>
    <w:uiPriority w:val="29"/>
    <w:qFormat/>
    <w:rsid w:val="0099428E"/>
    <w:rPr>
      <w:i/>
      <w:iCs/>
      <w:color w:val="000000"/>
    </w:rPr>
  </w:style>
  <w:style w:type="character" w:customStyle="1" w:styleId="Char5">
    <w:name w:val="引用 Char"/>
    <w:link w:val="affff7"/>
    <w:uiPriority w:val="29"/>
    <w:qFormat/>
    <w:rsid w:val="0099428E"/>
    <w:rPr>
      <w:i/>
      <w:iCs/>
      <w:color w:val="000000"/>
      <w:kern w:val="2"/>
      <w:sz w:val="21"/>
      <w:szCs w:val="21"/>
    </w:rPr>
  </w:style>
  <w:style w:type="character" w:customStyle="1" w:styleId="Char4">
    <w:name w:val="标题 Char"/>
    <w:link w:val="affff0"/>
    <w:qFormat/>
    <w:rsid w:val="0099428E"/>
    <w:rPr>
      <w:rFonts w:ascii="Arial" w:hAnsi="Arial" w:cs="Arial"/>
      <w:b/>
      <w:bCs/>
      <w:kern w:val="2"/>
      <w:sz w:val="32"/>
      <w:szCs w:val="32"/>
    </w:rPr>
  </w:style>
  <w:style w:type="paragraph" w:customStyle="1" w:styleId="affff8">
    <w:name w:val="标准标志"/>
    <w:next w:val="afff5"/>
    <w:qFormat/>
    <w:rsid w:val="0099428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99428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99428E"/>
    <w:pPr>
      <w:ind w:left="198"/>
    </w:pPr>
    <w:rPr>
      <w:rFonts w:ascii="宋体" w:hAnsi="Times New Roman"/>
      <w:sz w:val="18"/>
    </w:rPr>
  </w:style>
  <w:style w:type="paragraph" w:customStyle="1" w:styleId="affffb">
    <w:name w:val="标准文件_页脚奇数页"/>
    <w:qFormat/>
    <w:rsid w:val="0099428E"/>
    <w:pPr>
      <w:ind w:right="227"/>
      <w:jc w:val="right"/>
    </w:pPr>
    <w:rPr>
      <w:rFonts w:ascii="宋体" w:hAnsi="Times New Roman"/>
      <w:sz w:val="18"/>
    </w:rPr>
  </w:style>
  <w:style w:type="paragraph" w:customStyle="1" w:styleId="affffc">
    <w:name w:val="标准书眉一"/>
    <w:qFormat/>
    <w:rsid w:val="0099428E"/>
    <w:pPr>
      <w:jc w:val="both"/>
    </w:pPr>
    <w:rPr>
      <w:rFonts w:ascii="Times New Roman" w:hAnsi="Times New Roman"/>
    </w:rPr>
  </w:style>
  <w:style w:type="paragraph" w:customStyle="1" w:styleId="ICS">
    <w:name w:val="标准文件_ICS"/>
    <w:basedOn w:val="afff5"/>
    <w:qFormat/>
    <w:rsid w:val="0099428E"/>
    <w:pPr>
      <w:spacing w:line="0" w:lineRule="atLeast"/>
    </w:pPr>
    <w:rPr>
      <w:rFonts w:ascii="黑体" w:eastAsia="黑体" w:hAnsi="宋体"/>
    </w:rPr>
  </w:style>
  <w:style w:type="paragraph" w:customStyle="1" w:styleId="affffd">
    <w:name w:val="标准文件_标准正文"/>
    <w:basedOn w:val="afff5"/>
    <w:next w:val="affffe"/>
    <w:qFormat/>
    <w:rsid w:val="0099428E"/>
    <w:pPr>
      <w:snapToGrid w:val="0"/>
      <w:ind w:firstLineChars="200" w:firstLine="200"/>
    </w:pPr>
    <w:rPr>
      <w:kern w:val="0"/>
    </w:rPr>
  </w:style>
  <w:style w:type="paragraph" w:customStyle="1" w:styleId="affffe">
    <w:name w:val="标准文件_段"/>
    <w:link w:val="Char6"/>
    <w:qFormat/>
    <w:rsid w:val="0099428E"/>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99428E"/>
    <w:pPr>
      <w:adjustRightInd/>
      <w:snapToGrid/>
      <w:ind w:firstLineChars="0" w:firstLine="0"/>
    </w:pPr>
    <w:rPr>
      <w:rFonts w:ascii="宋体" w:hAnsi="宋体"/>
      <w:kern w:val="2"/>
    </w:rPr>
  </w:style>
  <w:style w:type="paragraph" w:customStyle="1" w:styleId="afffff0">
    <w:name w:val="标准文件_标准部门"/>
    <w:basedOn w:val="afff5"/>
    <w:qFormat/>
    <w:rsid w:val="0099428E"/>
    <w:pPr>
      <w:jc w:val="center"/>
    </w:pPr>
    <w:rPr>
      <w:rFonts w:ascii="黑体" w:eastAsia="黑体"/>
      <w:kern w:val="0"/>
      <w:sz w:val="44"/>
    </w:rPr>
  </w:style>
  <w:style w:type="paragraph" w:customStyle="1" w:styleId="afffff1">
    <w:name w:val="标准文件_标准代替"/>
    <w:basedOn w:val="afff5"/>
    <w:next w:val="afff5"/>
    <w:qFormat/>
    <w:rsid w:val="0099428E"/>
    <w:pPr>
      <w:spacing w:line="310" w:lineRule="exact"/>
      <w:jc w:val="right"/>
    </w:pPr>
    <w:rPr>
      <w:rFonts w:ascii="宋体" w:hAnsi="宋体"/>
      <w:kern w:val="0"/>
    </w:rPr>
  </w:style>
  <w:style w:type="paragraph" w:customStyle="1" w:styleId="afffff2">
    <w:name w:val="标准文件_标准名称标题"/>
    <w:basedOn w:val="afff5"/>
    <w:next w:val="afff5"/>
    <w:qFormat/>
    <w:rsid w:val="0099428E"/>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99428E"/>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99428E"/>
    <w:pPr>
      <w:jc w:val="left"/>
    </w:pPr>
  </w:style>
  <w:style w:type="paragraph" w:customStyle="1" w:styleId="afffff5">
    <w:name w:val="标准文件_参考文献标题"/>
    <w:basedOn w:val="afff5"/>
    <w:next w:val="afff5"/>
    <w:qFormat/>
    <w:rsid w:val="0099428E"/>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99428E"/>
    <w:pPr>
      <w:numPr>
        <w:numId w:val="1"/>
      </w:numPr>
    </w:pPr>
    <w:rPr>
      <w:rFonts w:ascii="宋体" w:hAnsi="Times New Roman"/>
    </w:rPr>
  </w:style>
  <w:style w:type="paragraph" w:customStyle="1" w:styleId="affe">
    <w:name w:val="标准文件_二级条标题"/>
    <w:next w:val="affffe"/>
    <w:qFormat/>
    <w:rsid w:val="0099428E"/>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sid w:val="0099428E"/>
    <w:rPr>
      <w:rFonts w:ascii="黑体" w:eastAsia="黑体"/>
      <w:spacing w:val="0"/>
      <w:w w:val="100"/>
      <w:position w:val="3"/>
      <w:sz w:val="28"/>
    </w:rPr>
  </w:style>
  <w:style w:type="paragraph" w:customStyle="1" w:styleId="ad">
    <w:name w:val="标准文件_方框数字列项"/>
    <w:basedOn w:val="affffe"/>
    <w:qFormat/>
    <w:rsid w:val="0099428E"/>
    <w:pPr>
      <w:numPr>
        <w:numId w:val="3"/>
      </w:numPr>
      <w:ind w:firstLineChars="0" w:firstLine="0"/>
    </w:pPr>
  </w:style>
  <w:style w:type="paragraph" w:customStyle="1" w:styleId="afffff7">
    <w:name w:val="标准文件_封面标准编号"/>
    <w:basedOn w:val="afff5"/>
    <w:next w:val="afffff1"/>
    <w:qFormat/>
    <w:rsid w:val="0099428E"/>
    <w:pPr>
      <w:spacing w:line="310" w:lineRule="exact"/>
      <w:jc w:val="right"/>
    </w:pPr>
    <w:rPr>
      <w:rFonts w:ascii="黑体" w:eastAsia="黑体"/>
      <w:kern w:val="0"/>
      <w:sz w:val="28"/>
    </w:rPr>
  </w:style>
  <w:style w:type="paragraph" w:customStyle="1" w:styleId="afffff8">
    <w:name w:val="标准文件_封面标准分类号"/>
    <w:basedOn w:val="afff5"/>
    <w:qFormat/>
    <w:rsid w:val="0099428E"/>
    <w:rPr>
      <w:rFonts w:ascii="黑体" w:eastAsia="黑体"/>
      <w:b/>
      <w:kern w:val="0"/>
      <w:sz w:val="28"/>
    </w:rPr>
  </w:style>
  <w:style w:type="paragraph" w:customStyle="1" w:styleId="afffff9">
    <w:name w:val="标准文件_封面标准名称"/>
    <w:basedOn w:val="afff5"/>
    <w:qFormat/>
    <w:rsid w:val="0099428E"/>
    <w:pPr>
      <w:spacing w:line="240" w:lineRule="auto"/>
      <w:jc w:val="center"/>
    </w:pPr>
    <w:rPr>
      <w:rFonts w:ascii="黑体" w:eastAsia="黑体"/>
      <w:kern w:val="0"/>
      <w:sz w:val="52"/>
    </w:rPr>
  </w:style>
  <w:style w:type="paragraph" w:customStyle="1" w:styleId="afffffa">
    <w:name w:val="标准文件_封面标准英文名称"/>
    <w:basedOn w:val="afff5"/>
    <w:qFormat/>
    <w:rsid w:val="0099428E"/>
    <w:pPr>
      <w:spacing w:line="240" w:lineRule="auto"/>
      <w:jc w:val="center"/>
    </w:pPr>
    <w:rPr>
      <w:rFonts w:ascii="黑体" w:eastAsia="黑体"/>
      <w:b/>
      <w:sz w:val="28"/>
    </w:rPr>
  </w:style>
  <w:style w:type="paragraph" w:customStyle="1" w:styleId="afffffb">
    <w:name w:val="标准文件_封面发布日期"/>
    <w:basedOn w:val="afff5"/>
    <w:qFormat/>
    <w:rsid w:val="0099428E"/>
    <w:pPr>
      <w:spacing w:line="310" w:lineRule="exact"/>
    </w:pPr>
    <w:rPr>
      <w:rFonts w:ascii="黑体" w:eastAsia="黑体"/>
      <w:kern w:val="0"/>
      <w:sz w:val="28"/>
    </w:rPr>
  </w:style>
  <w:style w:type="paragraph" w:customStyle="1" w:styleId="afffffc">
    <w:name w:val="标准文件_封面密级"/>
    <w:basedOn w:val="afff5"/>
    <w:qFormat/>
    <w:rsid w:val="0099428E"/>
    <w:rPr>
      <w:rFonts w:eastAsia="黑体"/>
      <w:sz w:val="32"/>
    </w:rPr>
  </w:style>
  <w:style w:type="paragraph" w:customStyle="1" w:styleId="afffffd">
    <w:name w:val="标准文件_封面实施日期"/>
    <w:basedOn w:val="afff5"/>
    <w:qFormat/>
    <w:rsid w:val="0099428E"/>
    <w:pPr>
      <w:spacing w:line="310" w:lineRule="exact"/>
      <w:jc w:val="right"/>
    </w:pPr>
    <w:rPr>
      <w:rFonts w:ascii="黑体" w:eastAsia="黑体"/>
      <w:sz w:val="28"/>
    </w:rPr>
  </w:style>
  <w:style w:type="paragraph" w:customStyle="1" w:styleId="afffffe">
    <w:name w:val="标准文件_封面抬头"/>
    <w:basedOn w:val="affffe"/>
    <w:qFormat/>
    <w:rsid w:val="0099428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99428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99428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99428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99428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99428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99428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99428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99428E"/>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99428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99428E"/>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99428E"/>
    <w:rPr>
      <w:kern w:val="2"/>
      <w:sz w:val="21"/>
      <w:szCs w:val="21"/>
    </w:rPr>
  </w:style>
  <w:style w:type="paragraph" w:customStyle="1" w:styleId="affffff0">
    <w:name w:val="标准文件_附录章标题"/>
    <w:next w:val="affffe"/>
    <w:qFormat/>
    <w:rsid w:val="0099428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99428E"/>
    <w:pPr>
      <w:ind w:leftChars="200" w:left="488" w:hangingChars="290" w:hanging="289"/>
    </w:pPr>
  </w:style>
  <w:style w:type="paragraph" w:customStyle="1" w:styleId="a6">
    <w:name w:val="标准文件_前言、引言标题"/>
    <w:next w:val="afff5"/>
    <w:qFormat/>
    <w:rsid w:val="0099428E"/>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99428E"/>
    <w:pPr>
      <w:spacing w:line="460" w:lineRule="exact"/>
      <w:ind w:left="0" w:firstLine="0"/>
    </w:pPr>
  </w:style>
  <w:style w:type="paragraph" w:customStyle="1" w:styleId="affffff3">
    <w:name w:val="标准文件_目录标题"/>
    <w:basedOn w:val="afff5"/>
    <w:qFormat/>
    <w:rsid w:val="0099428E"/>
    <w:pPr>
      <w:spacing w:before="480" w:afterLines="150" w:line="240" w:lineRule="auto"/>
      <w:jc w:val="center"/>
    </w:pPr>
    <w:rPr>
      <w:rFonts w:ascii="黑体" w:eastAsia="黑体"/>
      <w:sz w:val="32"/>
    </w:rPr>
  </w:style>
  <w:style w:type="paragraph" w:customStyle="1" w:styleId="af1">
    <w:name w:val="标准文件_破折号列项"/>
    <w:qFormat/>
    <w:rsid w:val="0099428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99428E"/>
    <w:pPr>
      <w:numPr>
        <w:numId w:val="10"/>
      </w:numPr>
    </w:pPr>
  </w:style>
  <w:style w:type="paragraph" w:customStyle="1" w:styleId="afff">
    <w:name w:val="标准文件_三级条标题"/>
    <w:basedOn w:val="affe"/>
    <w:next w:val="affffe"/>
    <w:qFormat/>
    <w:rsid w:val="0099428E"/>
    <w:pPr>
      <w:widowControl/>
      <w:numPr>
        <w:ilvl w:val="4"/>
      </w:numPr>
      <w:outlineLvl w:val="3"/>
    </w:pPr>
  </w:style>
  <w:style w:type="character" w:customStyle="1" w:styleId="11">
    <w:name w:val="不明显参考1"/>
    <w:uiPriority w:val="31"/>
    <w:qFormat/>
    <w:rsid w:val="0099428E"/>
    <w:rPr>
      <w:smallCaps/>
      <w:color w:val="C0504D"/>
      <w:u w:val="single"/>
    </w:rPr>
  </w:style>
  <w:style w:type="paragraph" w:customStyle="1" w:styleId="affffff4">
    <w:name w:val="标准文件_示例后续"/>
    <w:basedOn w:val="afff5"/>
    <w:qFormat/>
    <w:rsid w:val="0099428E"/>
    <w:pPr>
      <w:adjustRightInd/>
      <w:spacing w:line="240" w:lineRule="auto"/>
      <w:ind w:firstLineChars="200" w:firstLine="200"/>
    </w:pPr>
    <w:rPr>
      <w:sz w:val="18"/>
      <w:szCs w:val="24"/>
    </w:rPr>
  </w:style>
  <w:style w:type="paragraph" w:customStyle="1" w:styleId="aff9">
    <w:name w:val="标准文件_数字编号列项"/>
    <w:qFormat/>
    <w:rsid w:val="0099428E"/>
    <w:pPr>
      <w:numPr>
        <w:numId w:val="11"/>
      </w:numPr>
      <w:jc w:val="both"/>
    </w:pPr>
    <w:rPr>
      <w:rFonts w:ascii="宋体" w:hAnsi="宋体"/>
      <w:sz w:val="21"/>
    </w:rPr>
  </w:style>
  <w:style w:type="paragraph" w:customStyle="1" w:styleId="afff0">
    <w:name w:val="标准文件_四级条标题"/>
    <w:next w:val="affffe"/>
    <w:qFormat/>
    <w:rsid w:val="0099428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99428E"/>
    <w:rPr>
      <w:rFonts w:ascii="宋体"/>
      <w:kern w:val="2"/>
      <w:sz w:val="18"/>
      <w:szCs w:val="18"/>
    </w:rPr>
  </w:style>
  <w:style w:type="paragraph" w:customStyle="1" w:styleId="affffff5">
    <w:name w:val="标准文件_条文脚注"/>
    <w:basedOn w:val="afffe"/>
    <w:qFormat/>
    <w:rsid w:val="0099428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99428E"/>
    <w:pPr>
      <w:numPr>
        <w:numId w:val="12"/>
      </w:numPr>
      <w:spacing w:line="240" w:lineRule="auto"/>
      <w:jc w:val="left"/>
    </w:pPr>
    <w:rPr>
      <w:rFonts w:ascii="宋体" w:hAnsi="宋体"/>
      <w:sz w:val="18"/>
    </w:rPr>
  </w:style>
  <w:style w:type="character" w:customStyle="1" w:styleId="affffff6">
    <w:name w:val="标准文件_图表脚注内容"/>
    <w:qFormat/>
    <w:rsid w:val="0099428E"/>
    <w:rPr>
      <w:rFonts w:ascii="宋体" w:eastAsia="宋体" w:hAnsi="宋体" w:cs="Times New Roman"/>
      <w:spacing w:val="0"/>
      <w:sz w:val="18"/>
      <w:vertAlign w:val="superscript"/>
    </w:rPr>
  </w:style>
  <w:style w:type="paragraph" w:customStyle="1" w:styleId="afff1">
    <w:name w:val="标准文件_五级条标题"/>
    <w:next w:val="affffe"/>
    <w:qFormat/>
    <w:rsid w:val="0099428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99428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99428E"/>
    <w:pPr>
      <w:numPr>
        <w:ilvl w:val="2"/>
      </w:numPr>
      <w:spacing w:beforeLines="50" w:afterLines="50"/>
      <w:outlineLvl w:val="1"/>
    </w:pPr>
  </w:style>
  <w:style w:type="paragraph" w:customStyle="1" w:styleId="affffff7">
    <w:name w:val="标准文件_一致程度"/>
    <w:basedOn w:val="afff5"/>
    <w:qFormat/>
    <w:rsid w:val="0099428E"/>
    <w:pPr>
      <w:spacing w:line="440" w:lineRule="exact"/>
      <w:jc w:val="center"/>
    </w:pPr>
    <w:rPr>
      <w:sz w:val="28"/>
    </w:rPr>
  </w:style>
  <w:style w:type="paragraph" w:customStyle="1" w:styleId="affffff8">
    <w:name w:val="标准文件_引言标题"/>
    <w:next w:val="afff5"/>
    <w:qFormat/>
    <w:rsid w:val="0099428E"/>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99428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9428E"/>
    <w:pPr>
      <w:numPr>
        <w:ilvl w:val="1"/>
        <w:numId w:val="13"/>
      </w:numPr>
      <w:jc w:val="both"/>
    </w:pPr>
    <w:rPr>
      <w:rFonts w:ascii="宋体" w:hAnsi="Times New Roman"/>
      <w:sz w:val="21"/>
    </w:rPr>
  </w:style>
  <w:style w:type="paragraph" w:customStyle="1" w:styleId="af">
    <w:name w:val="标准文件_英文注："/>
    <w:basedOn w:val="afff5"/>
    <w:next w:val="affffe"/>
    <w:qFormat/>
    <w:rsid w:val="0099428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99428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99428E"/>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99428E"/>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99428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99428E"/>
    <w:pPr>
      <w:numPr>
        <w:numId w:val="18"/>
      </w:numPr>
      <w:jc w:val="center"/>
    </w:pPr>
    <w:rPr>
      <w:rFonts w:ascii="黑体" w:eastAsia="黑体" w:hAnsi="Times New Roman"/>
      <w:sz w:val="21"/>
    </w:rPr>
  </w:style>
  <w:style w:type="paragraph" w:customStyle="1" w:styleId="afb">
    <w:name w:val="标准文件_正文英文图标题"/>
    <w:next w:val="affffe"/>
    <w:qFormat/>
    <w:rsid w:val="0099428E"/>
    <w:pPr>
      <w:numPr>
        <w:numId w:val="19"/>
      </w:numPr>
      <w:jc w:val="center"/>
    </w:pPr>
    <w:rPr>
      <w:rFonts w:ascii="黑体" w:eastAsia="黑体" w:hAnsi="Times New Roman"/>
      <w:sz w:val="21"/>
    </w:rPr>
  </w:style>
  <w:style w:type="paragraph" w:customStyle="1" w:styleId="af7">
    <w:name w:val="标准文件_编号列项（三级）"/>
    <w:qFormat/>
    <w:rsid w:val="0099428E"/>
    <w:pPr>
      <w:numPr>
        <w:ilvl w:val="2"/>
        <w:numId w:val="13"/>
      </w:numPr>
    </w:pPr>
    <w:rPr>
      <w:rFonts w:ascii="宋体" w:hAnsi="Times New Roman"/>
      <w:sz w:val="21"/>
    </w:rPr>
  </w:style>
  <w:style w:type="paragraph" w:customStyle="1" w:styleId="a1">
    <w:name w:val="二级无标题条"/>
    <w:basedOn w:val="afff5"/>
    <w:qFormat/>
    <w:rsid w:val="0099428E"/>
    <w:pPr>
      <w:numPr>
        <w:ilvl w:val="3"/>
        <w:numId w:val="20"/>
      </w:numPr>
      <w:adjustRightInd/>
      <w:spacing w:line="240" w:lineRule="auto"/>
    </w:pPr>
    <w:rPr>
      <w:rFonts w:ascii="宋体" w:hAnsi="宋体"/>
      <w:szCs w:val="24"/>
    </w:rPr>
  </w:style>
  <w:style w:type="paragraph" w:customStyle="1" w:styleId="affffffb">
    <w:name w:val="发布部门"/>
    <w:next w:val="affffe"/>
    <w:qFormat/>
    <w:rsid w:val="0099428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99428E"/>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99428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99428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99428E"/>
    <w:pPr>
      <w:spacing w:before="180" w:line="180" w:lineRule="exact"/>
      <w:jc w:val="center"/>
    </w:pPr>
    <w:rPr>
      <w:rFonts w:ascii="宋体" w:hAnsi="Times New Roman"/>
      <w:sz w:val="21"/>
    </w:rPr>
  </w:style>
  <w:style w:type="paragraph" w:customStyle="1" w:styleId="afffffff0">
    <w:name w:val="封面标准文稿类别"/>
    <w:qFormat/>
    <w:rsid w:val="0099428E"/>
    <w:pPr>
      <w:spacing w:before="440" w:line="400" w:lineRule="exact"/>
      <w:jc w:val="center"/>
    </w:pPr>
    <w:rPr>
      <w:rFonts w:ascii="宋体" w:hAnsi="Times New Roman"/>
      <w:sz w:val="24"/>
    </w:rPr>
  </w:style>
  <w:style w:type="paragraph" w:customStyle="1" w:styleId="afffffff1">
    <w:name w:val="封面标准英文名称"/>
    <w:qFormat/>
    <w:rsid w:val="0099428E"/>
    <w:pPr>
      <w:widowControl w:val="0"/>
      <w:spacing w:line="360" w:lineRule="exact"/>
      <w:jc w:val="center"/>
    </w:pPr>
    <w:rPr>
      <w:rFonts w:ascii="Times New Roman" w:hAnsi="Times New Roman"/>
      <w:sz w:val="28"/>
    </w:rPr>
  </w:style>
  <w:style w:type="paragraph" w:customStyle="1" w:styleId="afffffff2">
    <w:name w:val="封面一致性程度标识"/>
    <w:qFormat/>
    <w:rsid w:val="0099428E"/>
    <w:pPr>
      <w:spacing w:before="440" w:line="440" w:lineRule="exact"/>
      <w:jc w:val="center"/>
    </w:pPr>
    <w:rPr>
      <w:rFonts w:ascii="Times New Roman" w:hAnsi="Times New Roman"/>
      <w:sz w:val="28"/>
    </w:rPr>
  </w:style>
  <w:style w:type="paragraph" w:customStyle="1" w:styleId="afffffff3">
    <w:name w:val="封面正文"/>
    <w:qFormat/>
    <w:rsid w:val="0099428E"/>
    <w:pPr>
      <w:jc w:val="both"/>
    </w:pPr>
    <w:rPr>
      <w:rFonts w:ascii="Times New Roman" w:hAnsi="Times New Roman"/>
    </w:rPr>
  </w:style>
  <w:style w:type="paragraph" w:customStyle="1" w:styleId="afffffff4">
    <w:name w:val="附录二级无标题条"/>
    <w:basedOn w:val="afff5"/>
    <w:next w:val="affffe"/>
    <w:qFormat/>
    <w:rsid w:val="0099428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99428E"/>
    <w:pPr>
      <w:outlineLvl w:val="4"/>
    </w:pPr>
  </w:style>
  <w:style w:type="paragraph" w:customStyle="1" w:styleId="afffffff6">
    <w:name w:val="附录四级无标题条"/>
    <w:basedOn w:val="afffffff5"/>
    <w:next w:val="affffe"/>
    <w:qFormat/>
    <w:rsid w:val="0099428E"/>
    <w:pPr>
      <w:outlineLvl w:val="5"/>
    </w:pPr>
  </w:style>
  <w:style w:type="paragraph" w:customStyle="1" w:styleId="afffffff7">
    <w:name w:val="附录图"/>
    <w:next w:val="affffe"/>
    <w:qFormat/>
    <w:rsid w:val="0099428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99428E"/>
    <w:pPr>
      <w:numPr>
        <w:numId w:val="21"/>
      </w:numPr>
    </w:pPr>
    <w:rPr>
      <w:rFonts w:ascii="宋体" w:hAnsi="Times New Roman"/>
      <w:sz w:val="21"/>
    </w:rPr>
  </w:style>
  <w:style w:type="paragraph" w:customStyle="1" w:styleId="afffffff8">
    <w:name w:val="附录五级无标题条"/>
    <w:basedOn w:val="afffffff6"/>
    <w:next w:val="affffe"/>
    <w:qFormat/>
    <w:rsid w:val="0099428E"/>
    <w:pPr>
      <w:outlineLvl w:val="6"/>
    </w:pPr>
  </w:style>
  <w:style w:type="paragraph" w:customStyle="1" w:styleId="afffffff9">
    <w:name w:val="附录性质"/>
    <w:basedOn w:val="afff5"/>
    <w:qFormat/>
    <w:rsid w:val="0099428E"/>
    <w:pPr>
      <w:widowControl/>
      <w:adjustRightInd/>
      <w:jc w:val="center"/>
    </w:pPr>
    <w:rPr>
      <w:rFonts w:ascii="黑体" w:eastAsia="黑体"/>
    </w:rPr>
  </w:style>
  <w:style w:type="paragraph" w:customStyle="1" w:styleId="afffffffa">
    <w:name w:val="附录一级无标题条"/>
    <w:basedOn w:val="affffff0"/>
    <w:next w:val="affffe"/>
    <w:qFormat/>
    <w:rsid w:val="0099428E"/>
    <w:pPr>
      <w:autoSpaceDN w:val="0"/>
      <w:outlineLvl w:val="2"/>
    </w:pPr>
    <w:rPr>
      <w:rFonts w:ascii="宋体" w:eastAsia="宋体" w:hAnsi="宋体"/>
    </w:rPr>
  </w:style>
  <w:style w:type="character" w:customStyle="1" w:styleId="afffffffb">
    <w:name w:val="个人答复风格"/>
    <w:qFormat/>
    <w:rsid w:val="0099428E"/>
    <w:rPr>
      <w:rFonts w:ascii="Arial" w:eastAsia="宋体" w:hAnsi="Arial" w:cs="Arial"/>
      <w:color w:val="auto"/>
      <w:spacing w:val="0"/>
      <w:sz w:val="20"/>
    </w:rPr>
  </w:style>
  <w:style w:type="character" w:customStyle="1" w:styleId="afffffffc">
    <w:name w:val="个人撰写风格"/>
    <w:qFormat/>
    <w:rsid w:val="0099428E"/>
    <w:rPr>
      <w:rFonts w:ascii="Arial" w:eastAsia="宋体" w:hAnsi="Arial" w:cs="Arial"/>
      <w:color w:val="auto"/>
      <w:spacing w:val="0"/>
      <w:sz w:val="20"/>
    </w:rPr>
  </w:style>
  <w:style w:type="paragraph" w:customStyle="1" w:styleId="afffffffd">
    <w:name w:val="脚注后续"/>
    <w:qFormat/>
    <w:rsid w:val="0099428E"/>
    <w:pPr>
      <w:ind w:leftChars="350" w:left="350"/>
      <w:jc w:val="both"/>
    </w:pPr>
    <w:rPr>
      <w:rFonts w:ascii="宋体" w:hAnsi="Times New Roman"/>
      <w:sz w:val="18"/>
    </w:rPr>
  </w:style>
  <w:style w:type="paragraph" w:customStyle="1" w:styleId="afff4">
    <w:name w:val="列项——"/>
    <w:qFormat/>
    <w:rsid w:val="0099428E"/>
    <w:pPr>
      <w:widowControl w:val="0"/>
      <w:numPr>
        <w:numId w:val="22"/>
      </w:numPr>
      <w:jc w:val="both"/>
    </w:pPr>
    <w:rPr>
      <w:rFonts w:ascii="宋体" w:hAnsi="宋体"/>
      <w:sz w:val="21"/>
    </w:rPr>
  </w:style>
  <w:style w:type="paragraph" w:customStyle="1" w:styleId="afffffffe">
    <w:name w:val="列项·"/>
    <w:basedOn w:val="affffe"/>
    <w:qFormat/>
    <w:rsid w:val="0099428E"/>
    <w:pPr>
      <w:tabs>
        <w:tab w:val="left" w:pos="840"/>
      </w:tabs>
    </w:pPr>
  </w:style>
  <w:style w:type="paragraph" w:customStyle="1" w:styleId="affffffff">
    <w:name w:val="目次、索引正文"/>
    <w:qFormat/>
    <w:rsid w:val="0099428E"/>
    <w:pPr>
      <w:spacing w:line="320" w:lineRule="exact"/>
      <w:jc w:val="both"/>
    </w:pPr>
    <w:rPr>
      <w:rFonts w:ascii="宋体" w:hAnsi="Times New Roman"/>
      <w:sz w:val="21"/>
    </w:rPr>
  </w:style>
  <w:style w:type="paragraph" w:customStyle="1" w:styleId="210">
    <w:name w:val="目录 21"/>
    <w:basedOn w:val="afff5"/>
    <w:next w:val="afff5"/>
    <w:semiHidden/>
    <w:qFormat/>
    <w:rsid w:val="0099428E"/>
    <w:pPr>
      <w:adjustRightInd/>
      <w:spacing w:line="240" w:lineRule="auto"/>
      <w:jc w:val="left"/>
    </w:pPr>
    <w:rPr>
      <w:bCs/>
      <w:iCs/>
    </w:rPr>
  </w:style>
  <w:style w:type="paragraph" w:customStyle="1" w:styleId="31">
    <w:name w:val="目录 31"/>
    <w:basedOn w:val="afff5"/>
    <w:next w:val="afff5"/>
    <w:semiHidden/>
    <w:qFormat/>
    <w:rsid w:val="0099428E"/>
    <w:pPr>
      <w:spacing w:line="240" w:lineRule="auto"/>
    </w:pPr>
    <w:rPr>
      <w:rFonts w:ascii="宋体" w:hAnsi="宋体"/>
      <w:iCs/>
    </w:rPr>
  </w:style>
  <w:style w:type="paragraph" w:customStyle="1" w:styleId="41">
    <w:name w:val="目录 41"/>
    <w:basedOn w:val="afff5"/>
    <w:next w:val="afff5"/>
    <w:semiHidden/>
    <w:qFormat/>
    <w:rsid w:val="0099428E"/>
    <w:pPr>
      <w:adjustRightInd/>
      <w:spacing w:line="240" w:lineRule="auto"/>
      <w:jc w:val="left"/>
    </w:pPr>
  </w:style>
  <w:style w:type="paragraph" w:customStyle="1" w:styleId="51">
    <w:name w:val="目录 51"/>
    <w:basedOn w:val="afff5"/>
    <w:next w:val="afff5"/>
    <w:semiHidden/>
    <w:qFormat/>
    <w:rsid w:val="0099428E"/>
    <w:pPr>
      <w:spacing w:line="240" w:lineRule="auto"/>
    </w:pPr>
    <w:rPr>
      <w:rFonts w:ascii="宋体" w:hAnsi="宋体"/>
    </w:rPr>
  </w:style>
  <w:style w:type="paragraph" w:customStyle="1" w:styleId="61">
    <w:name w:val="目录 61"/>
    <w:basedOn w:val="afff5"/>
    <w:next w:val="afff5"/>
    <w:semiHidden/>
    <w:qFormat/>
    <w:rsid w:val="0099428E"/>
    <w:pPr>
      <w:adjustRightInd/>
      <w:spacing w:line="240" w:lineRule="auto"/>
      <w:jc w:val="left"/>
    </w:pPr>
  </w:style>
  <w:style w:type="paragraph" w:customStyle="1" w:styleId="71">
    <w:name w:val="目录 71"/>
    <w:basedOn w:val="61"/>
    <w:semiHidden/>
    <w:qFormat/>
    <w:rsid w:val="0099428E"/>
    <w:pPr>
      <w:ind w:left="1260"/>
    </w:pPr>
  </w:style>
  <w:style w:type="paragraph" w:customStyle="1" w:styleId="81">
    <w:name w:val="目录 81"/>
    <w:basedOn w:val="71"/>
    <w:semiHidden/>
    <w:qFormat/>
    <w:rsid w:val="0099428E"/>
    <w:pPr>
      <w:ind w:left="1470"/>
    </w:pPr>
  </w:style>
  <w:style w:type="paragraph" w:customStyle="1" w:styleId="91">
    <w:name w:val="目录 91"/>
    <w:basedOn w:val="81"/>
    <w:semiHidden/>
    <w:qFormat/>
    <w:rsid w:val="0099428E"/>
    <w:pPr>
      <w:ind w:left="1680"/>
    </w:pPr>
  </w:style>
  <w:style w:type="paragraph" w:customStyle="1" w:styleId="affffffff0">
    <w:name w:val="其他标准称谓"/>
    <w:qFormat/>
    <w:rsid w:val="0099428E"/>
    <w:pPr>
      <w:spacing w:line="0" w:lineRule="atLeast"/>
      <w:jc w:val="distribute"/>
    </w:pPr>
    <w:rPr>
      <w:rFonts w:ascii="黑体" w:eastAsia="黑体" w:hAnsi="宋体"/>
      <w:sz w:val="52"/>
    </w:rPr>
  </w:style>
  <w:style w:type="paragraph" w:customStyle="1" w:styleId="affffffff1">
    <w:name w:val="其他发布部门"/>
    <w:basedOn w:val="affffffb"/>
    <w:qFormat/>
    <w:rsid w:val="0099428E"/>
    <w:pPr>
      <w:framePr w:wrap="around"/>
      <w:spacing w:line="0" w:lineRule="atLeast"/>
    </w:pPr>
    <w:rPr>
      <w:rFonts w:ascii="黑体" w:eastAsia="黑体"/>
      <w:b w:val="0"/>
    </w:rPr>
  </w:style>
  <w:style w:type="paragraph" w:customStyle="1" w:styleId="affb">
    <w:name w:val="前言标题"/>
    <w:next w:val="afff5"/>
    <w:qFormat/>
    <w:rsid w:val="0099428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99428E"/>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99428E"/>
    <w:pPr>
      <w:framePr w:hSpace="0" w:wrap="around" w:xAlign="right"/>
      <w:jc w:val="right"/>
    </w:pPr>
  </w:style>
  <w:style w:type="paragraph" w:customStyle="1" w:styleId="a3">
    <w:name w:val="四级无标题条"/>
    <w:basedOn w:val="afff5"/>
    <w:qFormat/>
    <w:rsid w:val="0099428E"/>
    <w:pPr>
      <w:numPr>
        <w:ilvl w:val="5"/>
        <w:numId w:val="20"/>
      </w:numPr>
      <w:adjustRightInd/>
      <w:spacing w:line="240" w:lineRule="auto"/>
    </w:pPr>
    <w:rPr>
      <w:rFonts w:ascii="宋体" w:hAnsi="宋体"/>
      <w:szCs w:val="24"/>
    </w:rPr>
  </w:style>
  <w:style w:type="paragraph" w:customStyle="1" w:styleId="affffffff3">
    <w:name w:val="文献分类号"/>
    <w:qFormat/>
    <w:rsid w:val="0099428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99428E"/>
    <w:pPr>
      <w:jc w:val="both"/>
    </w:pPr>
    <w:rPr>
      <w:rFonts w:ascii="宋体" w:hAnsi="宋体"/>
      <w:sz w:val="21"/>
    </w:rPr>
  </w:style>
  <w:style w:type="paragraph" w:customStyle="1" w:styleId="a4">
    <w:name w:val="五级无标题条"/>
    <w:basedOn w:val="afff5"/>
    <w:qFormat/>
    <w:rsid w:val="0099428E"/>
    <w:pPr>
      <w:numPr>
        <w:ilvl w:val="6"/>
        <w:numId w:val="20"/>
      </w:numPr>
      <w:adjustRightInd/>
    </w:pPr>
    <w:rPr>
      <w:szCs w:val="24"/>
    </w:rPr>
  </w:style>
  <w:style w:type="paragraph" w:customStyle="1" w:styleId="a0">
    <w:name w:val="一级无标题条"/>
    <w:basedOn w:val="afff5"/>
    <w:qFormat/>
    <w:rsid w:val="0099428E"/>
    <w:pPr>
      <w:numPr>
        <w:ilvl w:val="2"/>
        <w:numId w:val="20"/>
      </w:numPr>
      <w:adjustRightInd/>
      <w:spacing w:before="10" w:after="10" w:line="240" w:lineRule="auto"/>
    </w:pPr>
    <w:rPr>
      <w:rFonts w:ascii="宋体" w:hAnsi="宋体"/>
      <w:szCs w:val="24"/>
    </w:rPr>
  </w:style>
  <w:style w:type="paragraph" w:customStyle="1" w:styleId="affffffff5">
    <w:name w:val="注:后续"/>
    <w:qFormat/>
    <w:rsid w:val="0099428E"/>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99428E"/>
    <w:pPr>
      <w:ind w:leftChars="0" w:left="1406" w:firstLineChars="0" w:hanging="499"/>
    </w:pPr>
  </w:style>
  <w:style w:type="paragraph" w:customStyle="1" w:styleId="affffffff7">
    <w:name w:val="标准文件_一级无标题"/>
    <w:basedOn w:val="affd"/>
    <w:qFormat/>
    <w:rsid w:val="0099428E"/>
    <w:pPr>
      <w:spacing w:beforeLines="0" w:afterLines="0"/>
      <w:outlineLvl w:val="9"/>
    </w:pPr>
    <w:rPr>
      <w:rFonts w:ascii="宋体" w:eastAsia="宋体"/>
    </w:rPr>
  </w:style>
  <w:style w:type="paragraph" w:customStyle="1" w:styleId="affffffff8">
    <w:name w:val="标准文件_五级无标题"/>
    <w:basedOn w:val="afff1"/>
    <w:qFormat/>
    <w:rsid w:val="0099428E"/>
    <w:pPr>
      <w:spacing w:beforeLines="0" w:afterLines="0"/>
      <w:outlineLvl w:val="9"/>
    </w:pPr>
    <w:rPr>
      <w:rFonts w:ascii="宋体" w:eastAsia="宋体"/>
    </w:rPr>
  </w:style>
  <w:style w:type="paragraph" w:customStyle="1" w:styleId="affffffff9">
    <w:name w:val="标准文件_三级无标题"/>
    <w:basedOn w:val="afff"/>
    <w:qFormat/>
    <w:rsid w:val="0099428E"/>
    <w:pPr>
      <w:spacing w:beforeLines="0" w:afterLines="0"/>
      <w:outlineLvl w:val="9"/>
    </w:pPr>
    <w:rPr>
      <w:rFonts w:ascii="宋体" w:eastAsia="宋体"/>
    </w:rPr>
  </w:style>
  <w:style w:type="paragraph" w:customStyle="1" w:styleId="affffffffa">
    <w:name w:val="标准文件_二级无标题"/>
    <w:basedOn w:val="affe"/>
    <w:qFormat/>
    <w:rsid w:val="0099428E"/>
    <w:pPr>
      <w:spacing w:beforeLines="0" w:afterLines="0"/>
      <w:outlineLvl w:val="9"/>
    </w:pPr>
    <w:rPr>
      <w:rFonts w:ascii="宋体" w:eastAsia="宋体"/>
    </w:rPr>
  </w:style>
  <w:style w:type="paragraph" w:customStyle="1" w:styleId="affffffffb">
    <w:name w:val="标准_四级无标题"/>
    <w:basedOn w:val="afff0"/>
    <w:next w:val="affffe"/>
    <w:qFormat/>
    <w:rsid w:val="0099428E"/>
    <w:rPr>
      <w:rFonts w:eastAsia="宋体"/>
    </w:rPr>
  </w:style>
  <w:style w:type="paragraph" w:customStyle="1" w:styleId="affffffffc">
    <w:name w:val="标准文件_四级无标题"/>
    <w:basedOn w:val="afff0"/>
    <w:qFormat/>
    <w:rsid w:val="0099428E"/>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99428E"/>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99428E"/>
    <w:pPr>
      <w:numPr>
        <w:numId w:val="24"/>
      </w:numPr>
      <w:ind w:firstLineChars="0" w:firstLine="0"/>
    </w:pPr>
    <w:rPr>
      <w:rFonts w:cs="Arial"/>
      <w:szCs w:val="28"/>
    </w:rPr>
  </w:style>
  <w:style w:type="paragraph" w:customStyle="1" w:styleId="affffffffd">
    <w:name w:val="标准文件_附录标题"/>
    <w:basedOn w:val="aff3"/>
    <w:qFormat/>
    <w:rsid w:val="0099428E"/>
    <w:pPr>
      <w:numPr>
        <w:numId w:val="0"/>
      </w:numPr>
      <w:spacing w:after="280"/>
      <w:outlineLvl w:val="9"/>
    </w:pPr>
  </w:style>
  <w:style w:type="paragraph" w:customStyle="1" w:styleId="affffffffe">
    <w:name w:val="标准文件_二级项"/>
    <w:qFormat/>
    <w:rsid w:val="0099428E"/>
    <w:rPr>
      <w:rFonts w:ascii="宋体" w:hAnsi="Times New Roman"/>
      <w:sz w:val="21"/>
    </w:rPr>
  </w:style>
  <w:style w:type="paragraph" w:customStyle="1" w:styleId="af3">
    <w:name w:val="标准文件_三级项"/>
    <w:basedOn w:val="afff5"/>
    <w:qFormat/>
    <w:rsid w:val="0099428E"/>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99428E"/>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99428E"/>
    <w:pPr>
      <w:numPr>
        <w:numId w:val="13"/>
      </w:numPr>
      <w:jc w:val="both"/>
    </w:pPr>
    <w:rPr>
      <w:rFonts w:ascii="宋体" w:hAnsi="Times New Roman"/>
      <w:sz w:val="21"/>
    </w:rPr>
  </w:style>
  <w:style w:type="paragraph" w:customStyle="1" w:styleId="afffffffff">
    <w:name w:val="标准文件_索引字母"/>
    <w:next w:val="affffe"/>
    <w:qFormat/>
    <w:rsid w:val="0099428E"/>
    <w:pPr>
      <w:jc w:val="center"/>
    </w:pPr>
    <w:rPr>
      <w:rFonts w:ascii="宋体" w:eastAsia="Times New Roman" w:hAnsi="宋体"/>
      <w:b/>
      <w:kern w:val="2"/>
      <w:sz w:val="21"/>
    </w:rPr>
  </w:style>
  <w:style w:type="paragraph" w:customStyle="1" w:styleId="afffffffff0">
    <w:name w:val="标准文件_附录前"/>
    <w:next w:val="affffe"/>
    <w:qFormat/>
    <w:rsid w:val="0099428E"/>
    <w:pPr>
      <w:spacing w:line="20" w:lineRule="atLeast"/>
      <w:ind w:firstLine="200"/>
    </w:pPr>
    <w:rPr>
      <w:rFonts w:ascii="宋体" w:hAnsi="宋体"/>
      <w:kern w:val="2"/>
      <w:sz w:val="10"/>
    </w:rPr>
  </w:style>
  <w:style w:type="paragraph" w:customStyle="1" w:styleId="afffffffff1">
    <w:name w:val="标准文件_正文标准名称"/>
    <w:qFormat/>
    <w:rsid w:val="0099428E"/>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99428E"/>
    <w:pPr>
      <w:ind w:firstLineChars="0" w:firstLine="0"/>
      <w:jc w:val="center"/>
    </w:pPr>
    <w:rPr>
      <w:sz w:val="18"/>
    </w:rPr>
  </w:style>
  <w:style w:type="paragraph" w:customStyle="1" w:styleId="afff2">
    <w:name w:val="标准文件_注："/>
    <w:next w:val="affffe"/>
    <w:qFormat/>
    <w:rsid w:val="0099428E"/>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99428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99428E"/>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99428E"/>
    <w:pPr>
      <w:ind w:firstLine="420"/>
    </w:pPr>
    <w:rPr>
      <w:sz w:val="18"/>
    </w:rPr>
  </w:style>
  <w:style w:type="paragraph" w:customStyle="1" w:styleId="afa">
    <w:name w:val="标准文件_示例×："/>
    <w:basedOn w:val="afff5"/>
    <w:next w:val="afffffffff3"/>
    <w:qFormat/>
    <w:rsid w:val="0099428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99428E"/>
    <w:rPr>
      <w:rFonts w:ascii="宋体" w:hAnsi="Times New Roman"/>
      <w:sz w:val="21"/>
    </w:rPr>
  </w:style>
  <w:style w:type="paragraph" w:customStyle="1" w:styleId="afffffffff4">
    <w:name w:val="标准文件_表格续"/>
    <w:basedOn w:val="affffe"/>
    <w:next w:val="affffe"/>
    <w:qFormat/>
    <w:rsid w:val="0099428E"/>
    <w:pPr>
      <w:jc w:val="center"/>
    </w:pPr>
    <w:rPr>
      <w:rFonts w:ascii="黑体" w:eastAsia="黑体" w:hAnsi="黑体"/>
    </w:rPr>
  </w:style>
  <w:style w:type="character" w:styleId="afffffffff5">
    <w:name w:val="Placeholder Text"/>
    <w:basedOn w:val="afff6"/>
    <w:uiPriority w:val="99"/>
    <w:semiHidden/>
    <w:qFormat/>
    <w:rsid w:val="0099428E"/>
    <w:rPr>
      <w:color w:val="808080"/>
    </w:rPr>
  </w:style>
  <w:style w:type="paragraph" w:customStyle="1" w:styleId="2">
    <w:name w:val="标准文件_二级项2"/>
    <w:basedOn w:val="affffe"/>
    <w:qFormat/>
    <w:rsid w:val="0099428E"/>
    <w:pPr>
      <w:numPr>
        <w:ilvl w:val="1"/>
        <w:numId w:val="21"/>
      </w:numPr>
      <w:ind w:firstLineChars="0" w:firstLine="0"/>
    </w:pPr>
  </w:style>
  <w:style w:type="paragraph" w:customStyle="1" w:styleId="21">
    <w:name w:val="标准文件_三级项2"/>
    <w:basedOn w:val="affffe"/>
    <w:qFormat/>
    <w:rsid w:val="0099428E"/>
    <w:pPr>
      <w:numPr>
        <w:numId w:val="30"/>
      </w:numPr>
      <w:spacing w:line="300" w:lineRule="exact"/>
      <w:ind w:firstLineChars="0"/>
    </w:pPr>
    <w:rPr>
      <w:rFonts w:ascii="Times New Roman"/>
    </w:rPr>
  </w:style>
  <w:style w:type="paragraph" w:customStyle="1" w:styleId="20">
    <w:name w:val="标准文件_一级项2"/>
    <w:basedOn w:val="affffe"/>
    <w:qFormat/>
    <w:rsid w:val="0099428E"/>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99428E"/>
    <w:pPr>
      <w:ind w:firstLine="420"/>
    </w:pPr>
    <w:rPr>
      <w:rFonts w:ascii="黑体" w:eastAsia="黑体"/>
    </w:rPr>
  </w:style>
  <w:style w:type="character" w:customStyle="1" w:styleId="afffffffff7">
    <w:name w:val="标准文件_来源"/>
    <w:basedOn w:val="afff6"/>
    <w:uiPriority w:val="1"/>
    <w:qFormat/>
    <w:rsid w:val="0099428E"/>
    <w:rPr>
      <w:rFonts w:eastAsia="宋体"/>
      <w:sz w:val="21"/>
    </w:rPr>
  </w:style>
  <w:style w:type="paragraph" w:customStyle="1" w:styleId="afffffffff8">
    <w:name w:val="标准文件_图表说明"/>
    <w:qFormat/>
    <w:rsid w:val="0099428E"/>
    <w:pPr>
      <w:spacing w:line="276" w:lineRule="auto"/>
      <w:ind w:firstLine="420"/>
    </w:pPr>
    <w:rPr>
      <w:rFonts w:ascii="宋体" w:hAnsi="宋体"/>
      <w:kern w:val="2"/>
      <w:sz w:val="18"/>
    </w:rPr>
  </w:style>
  <w:style w:type="paragraph" w:customStyle="1" w:styleId="afffffffff9">
    <w:name w:val="其他发布日期"/>
    <w:basedOn w:val="affffffc"/>
    <w:qFormat/>
    <w:rsid w:val="0099428E"/>
    <w:pPr>
      <w:framePr w:w="3997" w:h="471" w:hRule="exact" w:hSpace="0" w:vSpace="181" w:wrap="around" w:vAnchor="page" w:hAnchor="page" w:x="1419" w:y="14097"/>
    </w:pPr>
  </w:style>
  <w:style w:type="paragraph" w:customStyle="1" w:styleId="afffffffffa">
    <w:name w:val="其他实施日期"/>
    <w:basedOn w:val="affffffff2"/>
    <w:qFormat/>
    <w:rsid w:val="0099428E"/>
    <w:pPr>
      <w:framePr w:w="3997" w:h="471" w:hRule="exact" w:vSpace="181" w:wrap="around" w:vAnchor="page" w:hAnchor="page" w:x="7089" w:y="14097"/>
    </w:pPr>
  </w:style>
  <w:style w:type="paragraph" w:customStyle="1" w:styleId="afffffffffb">
    <w:name w:val="标准文件_文件编号"/>
    <w:basedOn w:val="affffe"/>
    <w:qFormat/>
    <w:rsid w:val="0099428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99428E"/>
    <w:pPr>
      <w:framePr w:wrap="auto"/>
      <w:spacing w:before="57"/>
    </w:pPr>
    <w:rPr>
      <w:sz w:val="21"/>
    </w:rPr>
  </w:style>
  <w:style w:type="paragraph" w:customStyle="1" w:styleId="afffffffffd">
    <w:name w:val="标准文件_文件名称"/>
    <w:basedOn w:val="affffe"/>
    <w:next w:val="affffe"/>
    <w:qFormat/>
    <w:rsid w:val="0099428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99428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99428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99428E"/>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99428E"/>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99428E"/>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99428E"/>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99428E"/>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99428E"/>
    <w:pPr>
      <w:ind w:left="811" w:firstLineChars="0" w:firstLine="0"/>
    </w:pPr>
    <w:rPr>
      <w:sz w:val="18"/>
    </w:rPr>
  </w:style>
  <w:style w:type="paragraph" w:customStyle="1" w:styleId="X">
    <w:name w:val="标准文件_注X后"/>
    <w:basedOn w:val="affffe"/>
    <w:qFormat/>
    <w:rsid w:val="0099428E"/>
    <w:pPr>
      <w:ind w:left="811" w:firstLineChars="0" w:firstLine="0"/>
    </w:pPr>
    <w:rPr>
      <w:sz w:val="18"/>
    </w:rPr>
  </w:style>
  <w:style w:type="paragraph" w:customStyle="1" w:styleId="affffffffff">
    <w:name w:val="标准文件_示例后"/>
    <w:basedOn w:val="affffe"/>
    <w:qFormat/>
    <w:rsid w:val="0099428E"/>
    <w:pPr>
      <w:ind w:left="964" w:firstLineChars="0" w:firstLine="0"/>
    </w:pPr>
    <w:rPr>
      <w:sz w:val="18"/>
    </w:rPr>
  </w:style>
  <w:style w:type="paragraph" w:customStyle="1" w:styleId="X0">
    <w:name w:val="标准文件_示例X后"/>
    <w:basedOn w:val="affffe"/>
    <w:link w:val="X1"/>
    <w:qFormat/>
    <w:rsid w:val="0099428E"/>
    <w:pPr>
      <w:ind w:left="1049" w:firstLineChars="0" w:firstLine="0"/>
    </w:pPr>
    <w:rPr>
      <w:sz w:val="18"/>
    </w:rPr>
  </w:style>
  <w:style w:type="character" w:customStyle="1" w:styleId="X1">
    <w:name w:val="标准文件_示例X后 字符"/>
    <w:basedOn w:val="Char6"/>
    <w:link w:val="X0"/>
    <w:qFormat/>
    <w:rsid w:val="0099428E"/>
    <w:rPr>
      <w:rFonts w:ascii="宋体" w:hAnsi="Times New Roman"/>
      <w:sz w:val="18"/>
    </w:rPr>
  </w:style>
  <w:style w:type="paragraph" w:customStyle="1" w:styleId="affffffffff0">
    <w:name w:val="标准文件_索引项"/>
    <w:basedOn w:val="affffe"/>
    <w:next w:val="affffe"/>
    <w:qFormat/>
    <w:rsid w:val="0099428E"/>
    <w:pPr>
      <w:tabs>
        <w:tab w:val="right" w:leader="dot" w:pos="9356"/>
      </w:tabs>
      <w:ind w:left="210" w:firstLineChars="0" w:hanging="210"/>
      <w:jc w:val="left"/>
    </w:pPr>
  </w:style>
  <w:style w:type="paragraph" w:customStyle="1" w:styleId="affffffffff1">
    <w:name w:val="标准文件_附录一级无标题"/>
    <w:basedOn w:val="aff4"/>
    <w:qFormat/>
    <w:rsid w:val="0099428E"/>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99428E"/>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99428E"/>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99428E"/>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99428E"/>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99428E"/>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99428E"/>
    <w:pPr>
      <w:spacing w:beforeLines="0" w:afterLines="0" w:line="276" w:lineRule="auto"/>
    </w:pPr>
    <w:rPr>
      <w:rFonts w:ascii="宋体" w:eastAsia="宋体"/>
    </w:rPr>
  </w:style>
  <w:style w:type="paragraph" w:customStyle="1" w:styleId="affffffffff8">
    <w:name w:val="标准文件_引言三级无标题"/>
    <w:basedOn w:val="a9"/>
    <w:qFormat/>
    <w:rsid w:val="0099428E"/>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99428E"/>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99428E"/>
    <w:pPr>
      <w:spacing w:beforeLines="0" w:afterLines="0" w:line="276" w:lineRule="auto"/>
    </w:pPr>
    <w:rPr>
      <w:rFonts w:ascii="宋体" w:eastAsia="宋体"/>
    </w:rPr>
  </w:style>
  <w:style w:type="paragraph" w:customStyle="1" w:styleId="affffffffffb">
    <w:name w:val="标准文件_索引标题"/>
    <w:basedOn w:val="afffff5"/>
    <w:next w:val="affffe"/>
    <w:qFormat/>
    <w:rsid w:val="0099428E"/>
    <w:rPr>
      <w:rFonts w:hAnsi="黑体"/>
    </w:rPr>
  </w:style>
  <w:style w:type="paragraph" w:customStyle="1" w:styleId="affffffffffc">
    <w:name w:val="标准文件_脚注内容"/>
    <w:basedOn w:val="affffe"/>
    <w:qFormat/>
    <w:rsid w:val="0099428E"/>
    <w:pPr>
      <w:ind w:leftChars="200" w:left="400" w:hangingChars="200" w:hanging="200"/>
    </w:pPr>
    <w:rPr>
      <w:sz w:val="15"/>
    </w:rPr>
  </w:style>
  <w:style w:type="paragraph" w:customStyle="1" w:styleId="affffffffffd">
    <w:name w:val="标准文件_术语条一"/>
    <w:basedOn w:val="affffffff7"/>
    <w:next w:val="affffe"/>
    <w:qFormat/>
    <w:rsid w:val="0099428E"/>
  </w:style>
  <w:style w:type="paragraph" w:customStyle="1" w:styleId="affffffffffe">
    <w:name w:val="标准文件_术语条二"/>
    <w:basedOn w:val="affffffffa"/>
    <w:next w:val="affffe"/>
    <w:qFormat/>
    <w:rsid w:val="0099428E"/>
  </w:style>
  <w:style w:type="paragraph" w:customStyle="1" w:styleId="afffffffffff">
    <w:name w:val="标准文件_术语条三"/>
    <w:basedOn w:val="affffffff9"/>
    <w:next w:val="affffe"/>
    <w:qFormat/>
    <w:rsid w:val="0099428E"/>
  </w:style>
  <w:style w:type="paragraph" w:customStyle="1" w:styleId="afffffffffff0">
    <w:name w:val="标准文件_术语条四"/>
    <w:basedOn w:val="affffffffc"/>
    <w:next w:val="affffe"/>
    <w:qFormat/>
    <w:rsid w:val="0099428E"/>
  </w:style>
  <w:style w:type="paragraph" w:customStyle="1" w:styleId="afffffffffff1">
    <w:name w:val="标准文件_术语条五"/>
    <w:basedOn w:val="affffffff8"/>
    <w:next w:val="affffe"/>
    <w:qFormat/>
    <w:rsid w:val="0099428E"/>
  </w:style>
  <w:style w:type="paragraph" w:customStyle="1" w:styleId="Default">
    <w:name w:val="Default"/>
    <w:qFormat/>
    <w:rsid w:val="0099428E"/>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99428E"/>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86E204F3174753855BF2D80D3828A9"/>
        <w:category>
          <w:name w:val="常规"/>
          <w:gallery w:val="placeholder"/>
        </w:category>
        <w:types>
          <w:type w:val="bbPlcHdr"/>
        </w:types>
        <w:behaviors>
          <w:behavior w:val="content"/>
        </w:behaviors>
        <w:guid w:val="{D810FF1C-0A76-4F6C-9141-C307031F7076}"/>
      </w:docPartPr>
      <w:docPartBody>
        <w:p w:rsidR="00F261D2" w:rsidRDefault="00F261D2">
          <w:pPr>
            <w:pStyle w:val="4C86E204F3174753855BF2D80D3828A9"/>
          </w:pPr>
          <w:r>
            <w:rPr>
              <w:rStyle w:val="a3"/>
              <w:rFonts w:hint="eastAsia"/>
            </w:rPr>
            <w:t>单击或点击此处输入文字。</w:t>
          </w:r>
        </w:p>
      </w:docPartBody>
    </w:docPart>
    <w:docPart>
      <w:docPartPr>
        <w:name w:val="0CD3FB2EB7F8444FB1D61A3693F05C5C"/>
        <w:category>
          <w:name w:val="常规"/>
          <w:gallery w:val="placeholder"/>
        </w:category>
        <w:types>
          <w:type w:val="bbPlcHdr"/>
        </w:types>
        <w:behaviors>
          <w:behavior w:val="content"/>
        </w:behaviors>
        <w:guid w:val="{F5CE3D90-C59F-4C28-9D2A-DE41FD7F2D44}"/>
      </w:docPartPr>
      <w:docPartBody>
        <w:p w:rsidR="00F261D2" w:rsidRDefault="00F261D2">
          <w:pPr>
            <w:pStyle w:val="0CD3FB2EB7F8444FB1D61A3693F05C5C"/>
          </w:pPr>
          <w:r>
            <w:rPr>
              <w:rStyle w:val="a3"/>
              <w:rFonts w:hint="eastAsia"/>
            </w:rPr>
            <w:t>选择一项。</w:t>
          </w:r>
        </w:p>
      </w:docPartBody>
    </w:docPart>
    <w:docPart>
      <w:docPartPr>
        <w:name w:val="EF76D9C4D2F148B3B15A868F6DDA806D"/>
        <w:category>
          <w:name w:val="常规"/>
          <w:gallery w:val="placeholder"/>
        </w:category>
        <w:types>
          <w:type w:val="bbPlcHdr"/>
        </w:types>
        <w:behaviors>
          <w:behavior w:val="content"/>
        </w:behaviors>
        <w:guid w:val="{E685DC28-02A4-4A29-98BB-6566282C9941}"/>
      </w:docPartPr>
      <w:docPartBody>
        <w:p w:rsidR="00F261D2" w:rsidRDefault="00F261D2">
          <w:pPr>
            <w:pStyle w:val="EF76D9C4D2F148B3B15A868F6DDA806D"/>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汉仪中宋简"/>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1C8"/>
    <w:rsid w:val="00121CB6"/>
    <w:rsid w:val="001264C5"/>
    <w:rsid w:val="00137A1B"/>
    <w:rsid w:val="001401C8"/>
    <w:rsid w:val="003877AC"/>
    <w:rsid w:val="0048552F"/>
    <w:rsid w:val="004D339C"/>
    <w:rsid w:val="00674BC6"/>
    <w:rsid w:val="008C1EC5"/>
    <w:rsid w:val="009B42D9"/>
    <w:rsid w:val="009E1F5F"/>
    <w:rsid w:val="00A9564C"/>
    <w:rsid w:val="00AE5EA6"/>
    <w:rsid w:val="00DB0480"/>
    <w:rsid w:val="00EF53F8"/>
    <w:rsid w:val="00F261D2"/>
    <w:rsid w:val="00FE4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261D2"/>
    <w:rPr>
      <w:color w:val="808080"/>
    </w:rPr>
  </w:style>
  <w:style w:type="paragraph" w:customStyle="1" w:styleId="4C86E204F3174753855BF2D80D3828A9">
    <w:name w:val="4C86E204F3174753855BF2D80D3828A9"/>
    <w:qFormat/>
    <w:rsid w:val="00F261D2"/>
    <w:pPr>
      <w:widowControl w:val="0"/>
      <w:jc w:val="both"/>
    </w:pPr>
    <w:rPr>
      <w:kern w:val="2"/>
      <w:sz w:val="21"/>
      <w:szCs w:val="22"/>
    </w:rPr>
  </w:style>
  <w:style w:type="paragraph" w:customStyle="1" w:styleId="0CD3FB2EB7F8444FB1D61A3693F05C5C">
    <w:name w:val="0CD3FB2EB7F8444FB1D61A3693F05C5C"/>
    <w:qFormat/>
    <w:rsid w:val="00F261D2"/>
    <w:pPr>
      <w:widowControl w:val="0"/>
      <w:jc w:val="both"/>
    </w:pPr>
    <w:rPr>
      <w:kern w:val="2"/>
      <w:sz w:val="21"/>
      <w:szCs w:val="22"/>
    </w:rPr>
  </w:style>
  <w:style w:type="paragraph" w:customStyle="1" w:styleId="EF76D9C4D2F148B3B15A868F6DDA806D">
    <w:name w:val="EF76D9C4D2F148B3B15A868F6DDA806D"/>
    <w:qFormat/>
    <w:rsid w:val="00F261D2"/>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988</Words>
  <Characters>5637</Characters>
  <Application>Microsoft Office Word</Application>
  <DocSecurity>0</DocSecurity>
  <Lines>46</Lines>
  <Paragraphs>13</Paragraphs>
  <ScaleCrop>false</ScaleCrop>
  <Company>PCMI</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陈飞</cp:lastModifiedBy>
  <cp:revision>11</cp:revision>
  <cp:lastPrinted>2020-08-30T18:00:00Z</cp:lastPrinted>
  <dcterms:created xsi:type="dcterms:W3CDTF">2023-09-13T15:01:00Z</dcterms:created>
  <dcterms:modified xsi:type="dcterms:W3CDTF">2023-10-18T02:48:00Z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2052-11.8.2.9849</vt:lpwstr>
  </property>
  <property fmtid="{D5CDD505-2E9C-101B-9397-08002B2CF9AE}" pid="15" name="ICV">
    <vt:lpwstr>D5CE54D6F7304522AE311EC24B8062F3_13</vt:lpwstr>
  </property>
</Properties>
</file>