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淮北市市场监督管理局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  <w:lang w:eastAsia="zh-CN"/>
        </w:rPr>
        <w:t>水泥产品质量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</w:rPr>
        <w:t>专项监督抽查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  <w:lang w:eastAsia="zh-CN"/>
        </w:rPr>
        <w:t>项目报价表</w:t>
      </w:r>
    </w:p>
    <w:p>
      <w:pPr>
        <w:snapToGrid w:val="0"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（普通硅酸盐水泥）</w:t>
      </w:r>
    </w:p>
    <w:tbl>
      <w:tblPr>
        <w:tblStyle w:val="2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823"/>
        <w:gridCol w:w="2239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tblHeader/>
          <w:jc w:val="center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823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检验项目</w:t>
            </w:r>
          </w:p>
        </w:tc>
        <w:tc>
          <w:tcPr>
            <w:tcW w:w="223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依据法律法规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或标准条款</w:t>
            </w: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tblHeader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烧失量</w:t>
            </w:r>
          </w:p>
        </w:tc>
        <w:tc>
          <w:tcPr>
            <w:tcW w:w="223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175-2007</w:t>
            </w: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176-2017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三氧化硫</w:t>
            </w: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氯离子</w:t>
            </w: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氧化镁</w:t>
            </w: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凝结时间</w:t>
            </w: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1346-2011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安定性</w:t>
            </w: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强度</w:t>
            </w: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17671-1999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放射性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6566-2010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6566-2010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六价铬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31893-2015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31893-2015</w:t>
            </w:r>
          </w:p>
        </w:tc>
      </w:tr>
    </w:tbl>
    <w:p>
      <w:pPr>
        <w:snapToGrid w:val="0"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cs="Sim Sun"/>
          <w:kern w:val="0"/>
          <w:szCs w:val="21"/>
        </w:rPr>
        <w:t>粉煤灰硅酸盐水泥、复合硅酸盐水泥</w:t>
      </w:r>
      <w:r>
        <w:rPr>
          <w:rFonts w:hint="eastAsia" w:ascii="宋体" w:hAnsi="宋体"/>
          <w:szCs w:val="21"/>
        </w:rPr>
        <w:t>）</w:t>
      </w:r>
    </w:p>
    <w:tbl>
      <w:tblPr>
        <w:tblStyle w:val="2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759"/>
        <w:gridCol w:w="229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tblHeader/>
          <w:jc w:val="center"/>
        </w:trPr>
        <w:tc>
          <w:tcPr>
            <w:tcW w:w="1710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5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检验项目</w:t>
            </w:r>
          </w:p>
        </w:tc>
        <w:tc>
          <w:tcPr>
            <w:tcW w:w="229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依据法律法规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或标准条款</w:t>
            </w:r>
          </w:p>
        </w:tc>
        <w:tc>
          <w:tcPr>
            <w:tcW w:w="254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tblHeader/>
          <w:jc w:val="center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59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三氧化硫</w:t>
            </w:r>
          </w:p>
        </w:tc>
        <w:tc>
          <w:tcPr>
            <w:tcW w:w="229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175-2007</w:t>
            </w:r>
          </w:p>
        </w:tc>
        <w:tc>
          <w:tcPr>
            <w:tcW w:w="254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176-2017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59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氯离子</w:t>
            </w:r>
          </w:p>
        </w:tc>
        <w:tc>
          <w:tcPr>
            <w:tcW w:w="229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759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氧化镁</w:t>
            </w:r>
          </w:p>
        </w:tc>
        <w:tc>
          <w:tcPr>
            <w:tcW w:w="229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759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凝结时间</w:t>
            </w:r>
          </w:p>
        </w:tc>
        <w:tc>
          <w:tcPr>
            <w:tcW w:w="229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1346-2011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759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安定性</w:t>
            </w:r>
          </w:p>
        </w:tc>
        <w:tc>
          <w:tcPr>
            <w:tcW w:w="229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759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强度</w:t>
            </w:r>
          </w:p>
        </w:tc>
        <w:tc>
          <w:tcPr>
            <w:tcW w:w="229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17671-1999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759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放射性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6566-2010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6566-2010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759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六价铬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31893-2015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31893-2015</w:t>
            </w:r>
          </w:p>
        </w:tc>
      </w:tr>
    </w:tbl>
    <w:p>
      <w:pPr>
        <w:snapToGrid w:val="0"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（砌筑水泥）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567"/>
        <w:gridCol w:w="2140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tblHeader/>
          <w:jc w:val="center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56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检验项目</w:t>
            </w:r>
          </w:p>
        </w:tc>
        <w:tc>
          <w:tcPr>
            <w:tcW w:w="2140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依据法律法规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或标准条款</w:t>
            </w:r>
          </w:p>
        </w:tc>
        <w:tc>
          <w:tcPr>
            <w:tcW w:w="237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tblHeader/>
          <w:jc w:val="center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2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三氧化硫</w:t>
            </w:r>
          </w:p>
        </w:tc>
        <w:tc>
          <w:tcPr>
            <w:tcW w:w="2140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GB/T </w:t>
            </w:r>
            <w:r>
              <w:rPr>
                <w:rFonts w:ascii="宋体" w:hAnsi="宋体"/>
                <w:szCs w:val="21"/>
              </w:rPr>
              <w:t>3183</w:t>
            </w:r>
            <w:r>
              <w:rPr>
                <w:rFonts w:hint="eastAsia" w:ascii="宋体" w:hAnsi="宋体"/>
                <w:szCs w:val="21"/>
              </w:rPr>
              <w:t>-2017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176-2017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氯离子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2015-2017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细度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1345-2005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凝结时间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1346-2011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安定性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2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强度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17671-1999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保水率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GB/T </w:t>
            </w:r>
            <w:r>
              <w:rPr>
                <w:rFonts w:ascii="宋体" w:hAnsi="宋体"/>
                <w:szCs w:val="21"/>
              </w:rPr>
              <w:t>3183</w:t>
            </w:r>
            <w:r>
              <w:rPr>
                <w:rFonts w:hint="eastAsia" w:ascii="宋体" w:hAnsi="宋体"/>
                <w:szCs w:val="21"/>
              </w:rPr>
              <w:t>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放射性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6566-2010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六价铬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31893-2015</w:t>
            </w:r>
          </w:p>
        </w:tc>
      </w:tr>
    </w:tbl>
    <w:p>
      <w:pPr>
        <w:snapToGrid w:val="0"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（硅酸盐水泥熟料）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955"/>
        <w:gridCol w:w="200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tblHeader/>
          <w:jc w:val="center"/>
        </w:trPr>
        <w:tc>
          <w:tcPr>
            <w:tcW w:w="170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955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检验项目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依据法律法规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或标准条款</w:t>
            </w:r>
          </w:p>
        </w:tc>
        <w:tc>
          <w:tcPr>
            <w:tcW w:w="228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tblHeader/>
          <w:jc w:val="center"/>
        </w:trPr>
        <w:tc>
          <w:tcPr>
            <w:tcW w:w="170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tblHeader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烧失量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21372-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</w:t>
            </w:r>
          </w:p>
        </w:tc>
        <w:tc>
          <w:tcPr>
            <w:tcW w:w="228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176-2017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tblHeader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三氧化硫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tblHeader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不溶物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tblHeader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氧化镁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3C</w:t>
            </w:r>
            <w:r>
              <w:rPr>
                <w:rFonts w:ascii="宋体" w:hAnsi="宋体"/>
                <w:szCs w:val="21"/>
              </w:rPr>
              <w:t>aO</w:t>
            </w:r>
            <w:r>
              <w:rPr>
                <w:rFonts w:hint="eastAsia" w:ascii="宋体" w:hAnsi="宋体"/>
                <w:szCs w:val="21"/>
              </w:rPr>
              <w:t>·S</w:t>
            </w:r>
            <w:r>
              <w:rPr>
                <w:rFonts w:ascii="宋体" w:hAnsi="宋体"/>
                <w:szCs w:val="21"/>
              </w:rPr>
              <w:t>iO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2C</w:t>
            </w:r>
            <w:r>
              <w:rPr>
                <w:rFonts w:ascii="宋体" w:hAnsi="宋体"/>
                <w:szCs w:val="21"/>
              </w:rPr>
              <w:t>aO</w:t>
            </w:r>
            <w:r>
              <w:rPr>
                <w:rFonts w:hint="eastAsia" w:ascii="宋体" w:hAnsi="宋体"/>
                <w:szCs w:val="21"/>
              </w:rPr>
              <w:t>·S</w:t>
            </w:r>
            <w:r>
              <w:rPr>
                <w:rFonts w:ascii="宋体" w:hAnsi="宋体"/>
                <w:szCs w:val="21"/>
              </w:rPr>
              <w:t>iO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  <w:r>
              <w:rPr>
                <w:rFonts w:ascii="宋体" w:hAnsi="宋体"/>
                <w:szCs w:val="21"/>
              </w:rPr>
              <w:t>aO/</w:t>
            </w:r>
            <w:r>
              <w:rPr>
                <w:rFonts w:hint="eastAsia" w:ascii="宋体" w:hAnsi="宋体"/>
                <w:szCs w:val="21"/>
              </w:rPr>
              <w:t>S</w:t>
            </w:r>
            <w:r>
              <w:rPr>
                <w:rFonts w:ascii="宋体" w:hAnsi="宋体"/>
                <w:szCs w:val="21"/>
              </w:rPr>
              <w:t>iO2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凝结时间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1346-2011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安定性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抗压强度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GB/T 17671-1999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放射性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6566-2010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6566-2010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六价铬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31893-2015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31893-2015</w:t>
            </w:r>
          </w:p>
        </w:tc>
      </w:tr>
    </w:tbl>
    <w:p>
      <w:pPr>
        <w:snapToGrid w:val="0"/>
        <w:spacing w:line="440" w:lineRule="exact"/>
        <w:jc w:val="both"/>
        <w:rPr>
          <w:rFonts w:hint="eastAsia" w:ascii="宋体" w:hAnsi="宋体"/>
          <w:szCs w:val="21"/>
        </w:rPr>
      </w:pPr>
    </w:p>
    <w:tbl>
      <w:tblPr>
        <w:tblStyle w:val="2"/>
        <w:tblpPr w:leftFromText="180" w:rightFromText="180" w:vertAnchor="text" w:horzAnchor="page" w:tblpX="1585" w:tblpY="773"/>
        <w:tblOverlap w:val="never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783"/>
        <w:gridCol w:w="1785"/>
        <w:gridCol w:w="960"/>
        <w:gridCol w:w="119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产品名称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检验项目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单组检验费用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总检验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普通硅酸盐水泥；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粉煤灰硅酸盐水泥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复合硅酸盐水泥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砌筑水泥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省局细则中规定的全项指标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8组</w:t>
            </w:r>
          </w:p>
        </w:tc>
        <w:tc>
          <w:tcPr>
            <w:tcW w:w="11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硅酸盐水泥熟料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省局细则中规定的全项指标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2组</w:t>
            </w:r>
          </w:p>
        </w:tc>
        <w:tc>
          <w:tcPr>
            <w:tcW w:w="11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11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报价单位（公章）：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报价日期：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日</w:t>
      </w:r>
    </w:p>
    <w:sectPr>
      <w:pgSz w:w="11906" w:h="16838"/>
      <w:pgMar w:top="1020" w:right="1800" w:bottom="109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4224"/>
    <w:rsid w:val="02F93334"/>
    <w:rsid w:val="05CA1D73"/>
    <w:rsid w:val="08841111"/>
    <w:rsid w:val="109914E9"/>
    <w:rsid w:val="12B86EA1"/>
    <w:rsid w:val="152C4B66"/>
    <w:rsid w:val="18D55C8B"/>
    <w:rsid w:val="1C5238F8"/>
    <w:rsid w:val="241747B5"/>
    <w:rsid w:val="24AC0971"/>
    <w:rsid w:val="2F3F4224"/>
    <w:rsid w:val="31590A04"/>
    <w:rsid w:val="334B6D05"/>
    <w:rsid w:val="3B5208E8"/>
    <w:rsid w:val="41B54A17"/>
    <w:rsid w:val="47BA1A76"/>
    <w:rsid w:val="4C5B6FB1"/>
    <w:rsid w:val="4E682D36"/>
    <w:rsid w:val="5F6200B2"/>
    <w:rsid w:val="604175EF"/>
    <w:rsid w:val="68B86F88"/>
    <w:rsid w:val="69462BD7"/>
    <w:rsid w:val="6F082816"/>
    <w:rsid w:val="76CE1FFB"/>
    <w:rsid w:val="772721DC"/>
    <w:rsid w:val="78D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2020-10-12T07:28:00Z</dcterms:created>
  <dc:creator>夏英</dc:creator>
  <cp:lastModifiedBy>张珺</cp:lastModifiedBy>
  <cp:lastPrinted>2021-09-22T06:44:00Z</cp:lastPrinted>
  <dcterms:modified xsi:type="dcterms:W3CDTF">2021-09-23T01:01:38Z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